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Offices available to submit the application for regularisation zzzzzz</w:t>
        </w:r>
      </w:hyperlink>
    </w:p>
    <w:p>
      <w:pPr/>
      <w:r>
        <w:rPr/>
        <w:t xml:space="preserve">Face-to-face assistance to request extraordinary regularisation is offered in 436 Social Security, postal and immigration offices, with special attention to areas with the highest presence of foreigners. The full list of offices are available </w:t>
      </w:r>
      <w:hyperlink r:id="rId8" w:history="1">
        <w:r>
          <w:rPr>
            <w:color w:val="var(--word-link)"/>
          </w:rPr>
          <w:t xml:space="preserve">here</w:t>
        </w:r>
      </w:hyperlink>
      <w:r>
        <w:rPr/>
        <w:t xml:space="preserve">. </w:t>
      </w:r>
    </w:p>
    <w:p>
      <w:pPr/>
      <w:r>
        <w:rPr/>
        <w:t xml:space="preserve">Appoitments are mandatory and can be requested by phone (by calling 060), by email (through the Ministry of Interior's website and the Ministry of Inclusion, Social Security and Migration's website).  </w:t>
      </w:r>
    </w:p>
    <w:p>
      <w:pPr/>
      <w:r>
        <w:rPr>
          <w:b w:val="1"/>
          <w:bCs w:val="1"/>
        </w:rPr>
        <w:t xml:space="preserve">Source(s)</w:t>
      </w:r>
    </w:p>
    <w:p>
      <w:pPr>
        <w:numPr>
          <w:ilvl w:val="0"/>
          <w:numId w:val="4"/>
        </w:numPr>
      </w:pPr>
      <w:r>
        <w:rPr/>
        <w:t xml:space="preserve">Ministry of Inclusion, Social Security and Migration | Ministerio de Inclusión, Seguridad Social y Migraciones (21 April, 2026), La atención presencial para solicitar la regularización extraordinaria se ofrece en 436 oficinas de la Seguridad Social, Correos y Extranjería [Face-to-face assistance to request extraordinary regularisation is offered at 436 Social Security, Post Office and Immigration offices],</w:t>
      </w:r>
      <w:hyperlink r:id="rId9" w:history="1">
        <w:r>
          <w:rPr>
            <w:color w:val="var(--word-link)"/>
          </w:rPr>
          <w:t xml:space="preserve">https://www.inclusion.gob.es/en/w/la-atencion-presencial-para-solicitar-la-regularizacion-extraordinaria-se-ofrece-en-436-oficinas-de-la-seguridad-social-correos-y-extranjeria%C2%A0</w:t>
        </w:r>
      </w:hyperlink>
    </w:p>
    <w:p>
      <w:pPr/>
      <w:r>
        <w:rPr>
          <w:b w:val="1"/>
          <w:bCs w:val="1"/>
        </w:rPr>
        <w:t xml:space="preserve">Date of development</w:t>
      </w:r>
    </w:p>
    <w:p>
      <w:pPr/>
      <w:r>
        <w:rPr/>
        <w:t xml:space="preserve">21.04.2026</w:t>
      </w:r>
    </w:p>
    <w:p>
      <w:pPr/>
      <w:r>
        <w:rPr>
          <w:b w:val="1"/>
          <w:bCs w:val="1"/>
        </w:rPr>
        <w:t xml:space="preserve">Country</w:t>
      </w:r>
    </w:p>
    <w:p>
      <w:pPr/>
      <w:r>
        <w:rPr/>
        <w:t xml:space="preserve">Spain</w:t>
      </w:r>
    </w:p>
    <w:p>
      <w:pPr/>
      <w:r>
        <w:rPr>
          <w:b w:val="1"/>
          <w:bCs w:val="1"/>
        </w:rPr>
        <w:t xml:space="preserve">Thematic area(s)</w:t>
      </w:r>
    </w:p>
    <w:p>
      <w:pPr/>
      <w:r>
        <w:rPr/>
        <w:t xml:space="preserve">Forms of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F68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offices-available-submit-application-regularisation" TargetMode="External"/><Relationship Id="rId8" Type="http://schemas.openxmlformats.org/officeDocument/2006/relationships/hyperlink" Target="https://www.inclusion.gob.es/regularizacion" TargetMode="External"/><Relationship Id="rId9" Type="http://schemas.openxmlformats.org/officeDocument/2006/relationships/hyperlink" Target="https://www.inclusion.gob.es/en/w/la-atencion-presencial-para-solicitar-la-regularizacion-extraordinaria-se-ofrece-en-436-oficinas-de-la-seguridad-social-correos-y-extranjeria%C2%A0"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2026-06-15T07:56:02+00:00</dcterms:created>
  <dcterms:modified xsi:type="dcterms:W3CDTF">2026-06-15T07:56:02+00:00</dcterms:modified>
</cp:coreProperties>
</file>

<file path=docProps/custom.xml><?xml version="1.0" encoding="utf-8"?>
<Properties xmlns="http://schemas.openxmlformats.org/officeDocument/2006/custom-properties" xmlns:vt="http://schemas.openxmlformats.org/officeDocument/2006/docPropsVTypes"/>
</file>