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Police have uncovered hundreds of cases of humanitarian benefit abuse, and imminent legal amendment aims to address this phenomenon zzzzzz</w:t>
        </w:r>
      </w:hyperlink>
    </w:p>
    <w:p>
      <w:pPr/>
      <w:r>
        <w:rPr/>
        <w:t xml:space="preserve">Since the beginning of 2026, the Czech Police have uncovered hundreds of cases of organized abuse of humanitarian and solidarity benefits across the country. The estimated damage amounts to almost 18 million crowns. The Ministry of the Interior, together with the Police of the Czech Republic, has long been taking action against the abuse of humanitarian and solidarity benefits paid to persons with temporary protection. </w:t>
      </w:r>
    </w:p>
    <w:p>
      <w:pPr/>
      <w:r>
        <w:rPr/>
        <w:t xml:space="preserve">In April, the Ministry of the Interior, together with the General Directorate of the Labour Office of the Czech Republic and the Czech Police, adopted measures that accelerate the transmission of relevant data on suspicious applications and make criminal proceedings more efficient, especially in cases where it is necessary to act within very short deadlines.</w:t>
      </w:r>
    </w:p>
    <w:p>
      <w:pPr/>
      <w:r>
        <w:rPr/>
        <w:t xml:space="preserve">The most common forms of fraudulent activity include so-called “dose tourism”, where applicants stay outside the Czech Republic for a long time and only come to extend their temporary protection or visit the employment office. The police also record cases of the use of fictitious residence addresses, forged rental agreements, concealment of household members’ income, forged disability certificates or false information in electronic applications.</w:t>
      </w:r>
    </w:p>
    <w:p>
      <w:pPr/>
      <w:r>
        <w:rPr/>
        <w:t xml:space="preserve">The current situation is also being addressed by the so-called security amendment, which the Ministry of the Interior has prepared in cooperation with other ministries and will submit to the government next week. </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the Interior | Ministerstvo Vnitra (14 May, 2026), Policie odhalila stovky případů zneužívání dávek, novela zefektivní kontrolu systému [Police have uncovered hundreds of cases of benefit abuse, the amendment will make the system more efficient in controlling it],</w:t>
      </w:r>
      <w:hyperlink r:id="rId8" w:history="1">
        <w:r>
          <w:rPr>
            <w:color w:val="var(--word-link)"/>
          </w:rPr>
          <w:t xml:space="preserve">https://mv.gov.cz/clanek/policie-odhalila-stovky-pripadu-zneuzivani-davek-novela-zefektivni-kontrolu-systemu.aspx</w:t>
        </w:r>
      </w:hyperlink>
    </w:p>
    <w:p>
      <w:pPr/>
      <w:r>
        <w:rPr>
          <w:b w:val="1"/>
          <w:bCs w:val="1"/>
        </w:rPr>
        <w:t xml:space="preserve">Date of development</w:t>
      </w:r>
    </w:p>
    <w:p>
      <w:pPr/>
      <w:r>
        <w:rPr/>
        <w:t xml:space="preserve">14.05.2026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9C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police-have-uncovered-hundreds-cases-humanitarian-benefit-abuse-and" TargetMode="External"/><Relationship Id="rId8" Type="http://schemas.openxmlformats.org/officeDocument/2006/relationships/hyperlink" Target="https://mv.gov.cz/clanek/policie-odhalila-stovky-pripadu-zneuzivani-davek-novela-zefektivni-kontrolu-systemu.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2026-06-15T07:56:43+00:00</dcterms:created>
  <dcterms:modified xsi:type="dcterms:W3CDTF">2026-06-15T07:56:43+00:00</dcterms:modified>
</cp:coreProperties>
</file>

<file path=docProps/custom.xml><?xml version="1.0" encoding="utf-8"?>
<Properties xmlns="http://schemas.openxmlformats.org/officeDocument/2006/custom-properties" xmlns:vt="http://schemas.openxmlformats.org/officeDocument/2006/docPropsVTypes"/>
</file>