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Justice and Public Security circulates a proposal for consultation on new regulations for returns and reintegration zzzzzz</w:t>
        </w:r>
      </w:hyperlink>
    </w:p>
    <w:p>
      <w:pPr/>
      <w:r>
        <w:rPr/>
        <w:t xml:space="preserve">The Ministry of Justice and Public Security circulated for consultation a proposal to adopt new regulations on returns and reintegration. The new regulations will replace the current ones on subsidies for assisted and forced return. The purpose of the change is primarily to allow immigration authorities to make greater use of offers from the EU's border agency Frontex on travel logistics and reintegration programmes. The ministry proposes, among other things, that the target group be expanded so that those with a duty to return who qualify for a reintegration programme from Frontex are also included.</w:t>
      </w:r>
    </w:p>
    <w:p>
      <w:pPr/>
      <w:r>
        <w:rPr/>
        <w:t xml:space="preserve">The consultation deadline is on 30 June 2026.</w:t>
      </w:r>
    </w:p>
    <w:p>
      <w:pPr/>
      <w:r>
        <w:rPr>
          <w:b w:val="1"/>
          <w:bCs w:val="1"/>
        </w:rPr>
        <w:t xml:space="preserve">Source(s)</w:t>
      </w:r>
    </w:p>
    <w:p>
      <w:pPr>
        <w:numPr>
          <w:ilvl w:val="0"/>
          <w:numId w:val="4"/>
        </w:numPr>
      </w:pPr>
      <w:r>
        <w:rPr/>
        <w:t xml:space="preserve">Ministry of Justice and Public Security | Justis- og beredskapsdepartementet (19 May, 2026), Høring - ny forskrift om stønad til retur og reintegrering til utlendinger uten lovlig opphold [Consultation - new regulations on benefits for return and reintegration of foreign nationals without legal residence],</w:t>
      </w:r>
      <w:hyperlink r:id="rId8" w:history="1">
        <w:r>
          <w:rPr>
            <w:color w:val="var(--word-link)"/>
          </w:rPr>
          <w:t xml:space="preserve">https://www.regjeringen.no/no/dokumenter/horing-ny-forskrift-om-stonad-til-retur-og-reintegrering-til-utlendinger-uten-lovlig-opphold/id3158275/?expand=horingsinstanser</w:t>
        </w:r>
      </w:hyperlink>
    </w:p>
    <w:p>
      <w:pPr/>
      <w:r>
        <w:rPr>
          <w:b w:val="1"/>
          <w:bCs w:val="1"/>
        </w:rPr>
        <w:t xml:space="preserve">Date of development</w:t>
      </w:r>
    </w:p>
    <w:p>
      <w:pPr/>
      <w:r>
        <w:rPr/>
        <w:t xml:space="preserve">19.05.2026</w:t>
      </w:r>
    </w:p>
    <w:p>
      <w:pPr/>
      <w:r>
        <w:rPr>
          <w:b w:val="1"/>
          <w:bCs w:val="1"/>
        </w:rPr>
        <w:t xml:space="preserve">Country</w:t>
      </w:r>
    </w:p>
    <w:p>
      <w:pPr/>
      <w:r>
        <w:rPr/>
        <w:t xml:space="preserve">Norway</w:t>
      </w:r>
    </w:p>
    <w:p>
      <w:pPr/>
      <w:r>
        <w:rPr>
          <w:b w:val="1"/>
          <w:bCs w:val="1"/>
        </w:rPr>
        <w:t xml:space="preserve">Thematic area(s)</w:t>
      </w:r>
    </w:p>
    <w:p>
      <w:pPr/>
      <w:r>
        <w:rPr/>
        <w:t xml:space="preserve">Return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15D5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justice-and-public-security-circulates-proposal-consultation-new" TargetMode="External"/><Relationship Id="rId8" Type="http://schemas.openxmlformats.org/officeDocument/2006/relationships/hyperlink" Target="https://www.regjeringen.no/no/dokumenter/horing-ny-forskrift-om-stonad-til-retur-og-reintegrering-til-utlendinger-uten-lovlig-opphold/id3158275/?expand=horingsinstanse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2026-07-17T20:14:27+00:00</dcterms:created>
  <dcterms:modified xsi:type="dcterms:W3CDTF">2026-07-17T20:14:27+00:00</dcterms:modified>
</cp:coreProperties>
</file>

<file path=docProps/custom.xml><?xml version="1.0" encoding="utf-8"?>
<Properties xmlns="http://schemas.openxmlformats.org/officeDocument/2006/custom-properties" xmlns:vt="http://schemas.openxmlformats.org/officeDocument/2006/docPropsVTypes"/>
</file>