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Resettlement and humanitarian admission - Portugal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stakeholders</w:t>
      </w:r>
    </w:p>
    <w:p>
      <w:pPr/>
      <w:r>
        <w:rPr/>
        <w:t xml:space="preserve">Coming soon</w:t>
      </w:r>
    </w:p>
    <w:p>
      <w:pPr/>
      <w:r>
        <w:rPr/>
        <w:t xml:space="preserve"> </w:t>
      </w:r>
    </w:p>
    <w:p>
      <w:pPr>
        <w:pStyle w:val="Heading2"/>
      </w:pPr>
      <w:r>
        <w:rPr/>
        <w:t xml:space="preserve">Programmes currently in place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quotas on resettlement and humanitarian admissions</w:t>
      </w:r>
    </w:p>
    <w:p>
      <w:pPr>
        <w:pStyle w:val="Heading2"/>
      </w:pPr>
      <w:r>
        <w:rPr/>
        <w:t xml:space="preserve">National commitments for resettlement, humanitarian admissions and emergency quota</w:t>
      </w:r>
    </w:p>
    <w:p>
      <w:pPr/>
      <w:r>
        <w:rPr/>
        <w:t xml:space="preserve">Coming soon</w:t>
      </w:r>
    </w:p>
    <w:p>
      <w:pPr/>
      <w:r>
        <w:rPr/>
        <w:t xml:space="preserve"> </w:t>
      </w:r>
    </w:p>
    <w:p>
      <w:pPr>
        <w:pStyle w:val="Heading2"/>
      </w:pPr>
      <w:r>
        <w:rPr/>
        <w:t xml:space="preserve">Procedural and practical arrangements</w:t>
      </w:r>
    </w:p>
    <w:p>
      <w:pPr>
        <w:pStyle w:val="Heading2"/>
      </w:pPr>
      <w:r>
        <w:rPr/>
        <w:t xml:space="preserve">The admission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Type of protection granted and residence permit issued after the admission procedure</w:t>
      </w:r>
    </w:p>
    <w:p>
      <w:pPr/>
      <w:r>
        <w:rPr/>
        <w:t xml:space="preserve">Coming soon</w:t>
      </w:r>
    </w:p>
    <w:p>
      <w:pPr/>
      <w:r>
        <w:rPr/>
        <w:t xml:space="preserve"> </w:t>
      </w:r>
    </w:p>
    <w:p>
      <w:pPr>
        <w:pStyle w:val="Heading2"/>
      </w:pPr>
      <w:r>
        <w:rPr/>
        <w:t xml:space="preserve">Pre-departure assistance</w:t>
      </w:r>
    </w:p>
    <w:p>
      <w:pPr/>
      <w:r>
        <w:rPr/>
        <w:t xml:space="preserve">Classification: Public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Travel arrangements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Arrival and reception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Resettlement programmes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Humanitarian admission programmes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Complementary pathways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Community sponsorship schemes related to state-led resettlement programmes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Community sponsorship schemes linked to civil society-led humanitarian admission programmes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Community sponsorship schemes linked to other complementary pathways</w:t>
      </w:r>
    </w:p>
    <w:p>
      <w:pPr/>
      <w:r>
        <w:rPr/>
        <w:t xml:space="preserve">Coming soon</w:t>
      </w:r>
    </w:p>
    <w:sectPr>
      <w:headerReference w:type="default" r:id="rId7"/>
      <w:footerReference w:type="default" r:id="rId8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Resettlement and humanitarian admission - Portugal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2026-10-15T06:08:34+00:00</dcterms:created>
  <dcterms:modified xsi:type="dcterms:W3CDTF">2026-10-15T06:08:34+00:00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