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Legal assistance and representation - Portugal</w:t>
      </w:r>
    </w:p>
    <w:p>
      <w:pPr>
        <w:pStyle w:val="Heading2"/>
      </w:pPr>
      <w:r>
        <w:rPr/>
        <w:t xml:space="preserve">Overview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Relevant EU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National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Competent authority and stakeholders</w:t>
      </w:r>
    </w:p>
    <w:p>
      <w:pPr/>
      <w:r>
        <w:rPr/>
        <w:t xml:space="preserve">Coming soon</w:t>
      </w:r>
    </w:p>
    <w:p>
      <w:pPr/>
      <w:r>
        <w:rPr/>
        <w:t xml:space="preserve"> </w:t>
      </w:r>
    </w:p>
    <w:p>
      <w:pPr>
        <w:pStyle w:val="Heading2"/>
      </w:pPr>
      <w:r>
        <w:rPr/>
        <w:t xml:space="preserve">Access to legal assistance and representation</w:t>
      </w:r>
    </w:p>
    <w:p>
      <w:pPr>
        <w:pStyle w:val="Heading2"/>
      </w:pPr>
      <w:r>
        <w:rPr/>
        <w:t xml:space="preserve">Provision of information on legal assistance and representation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Access to premises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Requirements: Means test and merits test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Modalities to submit a request for legal aid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Outcome of the request for legal aid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Legal assistance and representation at first instance determination</w:t>
      </w:r>
    </w:p>
    <w:p>
      <w:pPr>
        <w:pStyle w:val="Heading2"/>
      </w:pPr>
      <w:r>
        <w:rPr/>
        <w:t xml:space="preserve">Service provider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Scope of legal assistance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Representation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Aspects related to special procedures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Aspects related to applicants with special needs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Legal assistance and representation in appeals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Service provider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Scope of legal assistance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Procedural aspects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Type of appeal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Representation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Aspects related to applicants with special needs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Right to counselling in the Dublin procedure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Access to legal aid while in detention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Quality assurance</w:t>
      </w:r>
    </w:p>
    <w:p>
      <w:pPr>
        <w:pStyle w:val="Heading2"/>
      </w:pPr>
      <w:r>
        <w:rPr/>
        <w:t xml:space="preserve">Selection, qualifications and training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Mechanisms for quality assurance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Inter-institutional cooperation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Legal assistance and representation for related procedures</w:t>
      </w:r>
    </w:p>
    <w:p>
      <w:pPr>
        <w:pStyle w:val="Heading2"/>
      </w:pPr>
      <w:r>
        <w:rPr/>
        <w:t xml:space="preserve">Reception conditions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Family reunification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Temporary protection procedure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Beneficiaries of international protection</w:t>
      </w:r>
    </w:p>
    <w:p>
      <w:pPr/>
      <w:r>
        <w:rPr/>
        <w:t xml:space="preserve">Coming soon</w:t>
      </w:r>
    </w:p>
    <w:sectPr>
      <w:headerReference w:type="default" r:id="rId7"/>
      <w:footerReference w:type="default" r:id="rId8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29-08-2026</w:t>
    </w:r>
  </w:p>
  <w:p>
    <w:pPr>
      <w:spacing w:before="0" w:after="0"/>
    </w:pPr>
    <w:r>
      <w:rPr>
        <w:sz w:val="16"/>
        <w:szCs w:val="16"/>
      </w:rPr>
      <w:t xml:space="preserve">Legal assistance and representation - Portugal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>The information is pending validation</w: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2026-08-29T17:41:36+00:00</dcterms:created>
  <dcterms:modified xsi:type="dcterms:W3CDTF">2026-08-29T17:41:36+00:00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