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Portugal</w:t>
      </w:r>
    </w:p>
    <w:p>
      <w:pPr>
        <w:pStyle w:val="Heading2"/>
      </w:pPr>
      <w:r>
        <w:rPr/>
        <w:t xml:space="preserve">Dublin procedure - Portugal</w:t>
      </w:r>
    </w:p>
    <w:p>
      <w:pPr>
        <w:numPr>
          <w:ilvl w:val="0"/>
          <w:numId w:val="4"/>
        </w:numPr>
      </w:pPr>
      <w:hyperlink w:anchor="section-12925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926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927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928" w:history="1">
        <w:r>
          <w:rPr>
            <w:color w:val="0444c4"/>
            <w:u w:val="single"/>
          </w:rPr>
          <w:t xml:space="preserve">Competent authorities and stakeholders</w:t>
        </w:r>
      </w:hyperlink>
    </w:p>
    <w:p>
      <w:pPr>
        <w:numPr>
          <w:ilvl w:val="0"/>
          <w:numId w:val="4"/>
        </w:numPr>
      </w:pPr>
      <w:hyperlink w:anchor="section-12930" w:history="1">
        <w:r>
          <w:rPr>
            <w:color w:val="0444c4"/>
            <w:u w:val="single"/>
          </w:rPr>
          <w:t xml:space="preserve">Provision of information on the Dublin procedure</w:t>
        </w:r>
      </w:hyperlink>
    </w:p>
    <w:p>
      <w:pPr>
        <w:numPr>
          <w:ilvl w:val="0"/>
          <w:numId w:val="4"/>
        </w:numPr>
      </w:pPr>
      <w:hyperlink w:anchor="section-12931" w:history="1">
        <w:r>
          <w:rPr>
            <w:color w:val="0444c4"/>
            <w:u w:val="single"/>
          </w:rPr>
          <w:t xml:space="preserve">Right to legal counselling on the Dublin procedure</w:t>
        </w:r>
      </w:hyperlink>
    </w:p>
    <w:p>
      <w:pPr>
        <w:numPr>
          <w:ilvl w:val="0"/>
          <w:numId w:val="4"/>
        </w:numPr>
      </w:pPr>
      <w:hyperlink w:anchor="section-12932" w:history="1">
        <w:r>
          <w:rPr>
            <w:color w:val="0444c4"/>
            <w:u w:val="single"/>
          </w:rPr>
          <w:t xml:space="preserve">Personal interview for determining the Member State responsible</w:t>
        </w:r>
      </w:hyperlink>
    </w:p>
    <w:p>
      <w:pPr>
        <w:numPr>
          <w:ilvl w:val="0"/>
          <w:numId w:val="4"/>
        </w:numPr>
      </w:pPr>
      <w:hyperlink w:anchor="section-12933" w:history="1">
        <w:r>
          <w:rPr>
            <w:color w:val="0444c4"/>
            <w:u w:val="single"/>
          </w:rPr>
          <w:t xml:space="preserve">Notification of the transfer decision</w:t>
        </w:r>
      </w:hyperlink>
    </w:p>
    <w:p>
      <w:pPr>
        <w:numPr>
          <w:ilvl w:val="0"/>
          <w:numId w:val="4"/>
        </w:numPr>
      </w:pPr>
      <w:hyperlink w:anchor="section-12934" w:history="1">
        <w:r>
          <w:rPr>
            <w:color w:val="0444c4"/>
            <w:u w:val="single"/>
          </w:rPr>
          <w:t xml:space="preserve">Remedies</w:t>
        </w:r>
      </w:hyperlink>
    </w:p>
    <w:p>
      <w:pPr>
        <w:numPr>
          <w:ilvl w:val="0"/>
          <w:numId w:val="4"/>
        </w:numPr>
      </w:pPr>
      <w:hyperlink w:anchor="section-12935" w:history="1">
        <w:r>
          <w:rPr>
            <w:color w:val="0444c4"/>
            <w:u w:val="single"/>
          </w:rPr>
          <w:t xml:space="preserve">Transfer arrangements</w:t>
        </w:r>
      </w:hyperlink>
    </w:p>
    <w:p>
      <w:pPr>
        <w:numPr>
          <w:ilvl w:val="0"/>
          <w:numId w:val="4"/>
        </w:numPr>
      </w:pPr>
      <w:hyperlink w:anchor="section-12936" w:history="1">
        <w:r>
          <w:rPr>
            <w:color w:val="0444c4"/>
            <w:u w:val="single"/>
          </w:rPr>
          <w:t xml:space="preserve">Guarantees for minors in the Dublin procedure</w:t>
        </w:r>
      </w:hyperlink>
    </w:p>
    <w:p>
      <w:pPr>
        <w:pStyle w:val="Heading1"/>
      </w:pPr>
      <w:r>
        <w:rPr/>
        <w:t xml:space="preserve">Dublin procedure - Portugal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authorities and stakeholders</w:t>
      </w:r>
    </w:p>
    <w:p>
      <w:pPr/>
      <w:r>
        <w:rPr/>
        <w:t xml:space="preserve">Coming soon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Provision of information on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 to legal counselling on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Personal interview for determining the Member State responsible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Notification of the transfer decision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Remedies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Transfer arrangements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Guarantees for minors in the Dublin procedure</w:t>
      </w:r>
    </w:p>
    <w:p>
      <w:pPr/>
      <w:r>
        <w:rPr/>
        <w:t xml:space="preserve">Coming soon</w:t>
      </w:r>
    </w:p>
    <w:sectPr>
      <w:headerReference w:type="default" r:id="rId18"/>
      <w:footerReference w:type="default" r:id="rId19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Dublin procedure - Portugal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BA5CB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925" TargetMode="External"/><Relationship Id="rId8" Type="http://schemas.openxmlformats.org/officeDocument/2006/relationships/hyperlink" Target="section-12926" TargetMode="External"/><Relationship Id="rId9" Type="http://schemas.openxmlformats.org/officeDocument/2006/relationships/hyperlink" Target="section-12927" TargetMode="External"/><Relationship Id="rId10" Type="http://schemas.openxmlformats.org/officeDocument/2006/relationships/hyperlink" Target="section-12928" TargetMode="External"/><Relationship Id="rId11" Type="http://schemas.openxmlformats.org/officeDocument/2006/relationships/hyperlink" Target="section-12930" TargetMode="External"/><Relationship Id="rId12" Type="http://schemas.openxmlformats.org/officeDocument/2006/relationships/hyperlink" Target="section-12931" TargetMode="External"/><Relationship Id="rId13" Type="http://schemas.openxmlformats.org/officeDocument/2006/relationships/hyperlink" Target="section-12932" TargetMode="External"/><Relationship Id="rId14" Type="http://schemas.openxmlformats.org/officeDocument/2006/relationships/hyperlink" Target="section-12933" TargetMode="External"/><Relationship Id="rId15" Type="http://schemas.openxmlformats.org/officeDocument/2006/relationships/hyperlink" Target="section-12934" TargetMode="External"/><Relationship Id="rId16" Type="http://schemas.openxmlformats.org/officeDocument/2006/relationships/hyperlink" Target="section-12935" TargetMode="External"/><Relationship Id="rId17" Type="http://schemas.openxmlformats.org/officeDocument/2006/relationships/hyperlink" Target="section-12936" TargetMode="External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2026-10-15T12:44:39+00:00</dcterms:created>
  <dcterms:modified xsi:type="dcterms:W3CDTF">2026-10-15T12:44:39+00:00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