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Minister of Migration and Asylum meets with Frontex Executive Director zzzzzz</w:t>
        </w:r>
      </w:hyperlink>
    </w:p>
    <w:p>
      <w:pPr/>
      <w:r>
        <w:rPr/>
        <w:t xml:space="preserve">The Minister of Migration and Asylum met with the Executive Director of Frontex, in the context of strengthening cooperation between Greece and the European Union in managing migration. During the meeting, they discussed the migratory flows from Libya to Crete and the need for constant operational readiness and coordination of all competent authorities. The discussion also touched upon the contribution of Frontex to the surveillance of maritime borders and the timely recording of movements.</w:t>
      </w:r>
    </w:p>
    <w:p>
      <w:pPr/>
      <w:r>
        <w:rPr/>
        <w:t xml:space="preserve">The central point of discussion was the strengthening of returns, which was set as a key priority for the effective management of migration. It was agreed on the need to intensify the relevant procedures, with the aim of creating a more efficient and functional return system at the European level.</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(23 April, 2026), Συνάντηση Θάνου Πλεύρη με τον Εκτελεστικό Διευθυντή της Frontex, Hans Leijtens – Στο επίκεντρο οι ροές από Λιβύη και η ενίσχυση των επιστροφών. [Thanos Plevris meets with the Executive Director of Frontex, Hans Leijtens – Focus on flows from Libya and strengthening returns.],</w:t>
      </w:r>
      <w:hyperlink r:id="rId8" w:history="1">
        <w:r>
          <w:rPr>
            <w:color w:val="var(--word-link)"/>
          </w:rPr>
          <w:t xml:space="preserve">https://migration.gov.gr/en/synantisi-thanoy-pleyri-me-ton-ektelestiko-dieythynti-tis-frontex-hans-leijtens-sto-epikentro-oi-roes-apo-livyi-kai-i-enischysi-ton-epistrofon/</w:t>
        </w:r>
      </w:hyperlink>
    </w:p>
    <w:p>
      <w:pPr/>
      <w:r>
        <w:rPr>
          <w:b w:val="1"/>
          <w:bCs w:val="1"/>
        </w:rPr>
        <w:t xml:space="preserve">Date of development</w:t>
      </w:r>
    </w:p>
    <w:p>
      <w:pPr/>
      <w:r>
        <w:rPr/>
        <w:t xml:space="preserve">23.04.2026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F16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minister-migration-and-asylum-meets-frontex-executive-director" TargetMode="External"/><Relationship Id="rId8" Type="http://schemas.openxmlformats.org/officeDocument/2006/relationships/hyperlink" Target="https://migration.gov.gr/en/synantisi-thanoy-pleyri-me-ton-ektelestiko-dieythynti-tis-frontex-hans-leijtens-sto-epikentro-oi-roes-apo-livyi-kai-i-enischysi-ton-epistrof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2026-07-06T18:36:52+00:00</dcterms:created>
  <dcterms:modified xsi:type="dcterms:W3CDTF">2026-07-06T18:36:52+00:00</dcterms:modified>
</cp:coreProperties>
</file>

<file path=docProps/custom.xml><?xml version="1.0" encoding="utf-8"?>
<Properties xmlns="http://schemas.openxmlformats.org/officeDocument/2006/custom-properties" xmlns:vt="http://schemas.openxmlformats.org/officeDocument/2006/docPropsVTypes"/>
</file>