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Ministry of the Interior provides annual review of its activities zzzzzz</w:t>
        </w:r>
      </w:hyperlink>
    </w:p>
    <w:p>
      <w:pPr/>
      <w:hyperlink r:id="rId8" w:history="1">
        <w:r>
          <w:rPr>
            <w:color w:val="var(--word-link)"/>
          </w:rPr>
          <w:t xml:space="preserve"> Go back to timeline</w:t>
        </w:r>
      </w:hyperlink>
    </w:p>
    <w:p>
      <w:pPr/>
      <w:r>
        <w:rPr/>
        <w:t xml:space="preserve">Regarding its migration policies, the ministry observed that irregular migration had curbed and the burden on local authorities had eased following a range of measures, such as the implementation of the new CEAS, the expansion of border controls, the designation of additional safe countries of origin, and the consistency of returns, including to Afghanistan. </w:t>
      </w:r>
    </w:p>
    <w:p>
      <w:pPr/>
      <w:r>
        <w:rPr/>
        <w:t xml:space="preserve">Asylum figures for April 2026 show that the number of first-time applications fell to the lowest monthly level since 2013 (excluding the period of the COVID-19 pandemic).</w:t>
      </w:r>
    </w:p>
    <w:p>
      <w:pPr/>
      <w:r>
        <w:rPr>
          <w:b w:val="1"/>
          <w:bCs w:val="1"/>
        </w:rPr>
        <w:t xml:space="preserve">Source(s)</w:t>
      </w:r>
    </w:p>
    <w:p>
      <w:pPr>
        <w:numPr>
          <w:ilvl w:val="0"/>
          <w:numId w:val="4"/>
        </w:numPr>
      </w:pPr>
      <w:r>
        <w:rPr/>
        <w:t xml:space="preserve">Federal Ministry of the Interior | Bundesministerium des Innern (5 May, 2026), Vertrauen wächst nicht durch Worte, sondern durch Taten. Eine Jahresbilanz des Bundesministeriums des Innern [Trust is not built through words, but through actions. Federal Ministry of the Interior makes annual review],</w:t>
      </w:r>
      <w:hyperlink r:id="rId9" w:history="1">
        <w:r>
          <w:rPr>
            <w:color w:val="var(--word-link)"/>
          </w:rPr>
          <w:t xml:space="preserve">https://www.bmi.bund.de/SharedDocs/kurzmeldungen/DE/2026/05/ein-jahr-breg.html</w:t>
        </w:r>
      </w:hyperlink>
    </w:p>
    <w:p>
      <w:pPr/>
      <w:r>
        <w:rPr>
          <w:b w:val="1"/>
          <w:bCs w:val="1"/>
        </w:rPr>
        <w:t xml:space="preserve">Date of development</w:t>
      </w:r>
    </w:p>
    <w:p>
      <w:pPr/>
      <w:r>
        <w:rPr/>
        <w:t xml:space="preserve">05.05.2026</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A4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ministry-interior-provides-annual-review-its-activities" TargetMode="External"/><Relationship Id="rId8" Type="http://schemas.openxmlformats.org/officeDocument/2006/relationships/hyperlink" Target="/developments" TargetMode="External"/><Relationship Id="rId9" Type="http://schemas.openxmlformats.org/officeDocument/2006/relationships/hyperlink" Target="https://www.bmi.bund.de/SharedDocs/kurzmeldungen/DE/2026/05/ein-jahr-breg.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2026-07-07T03:29:25+00:00</dcterms:created>
  <dcterms:modified xsi:type="dcterms:W3CDTF">2026-07-07T03:29:25+00:00</dcterms:modified>
</cp:coreProperties>
</file>

<file path=docProps/custom.xml><?xml version="1.0" encoding="utf-8"?>
<Properties xmlns="http://schemas.openxmlformats.org/officeDocument/2006/custom-properties" xmlns:vt="http://schemas.openxmlformats.org/officeDocument/2006/docPropsVTypes"/>
</file>