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Parliamentary Ombud publishes a report on the Police Immigration Detention Centre at Trandum zzzzzz</w:t>
        </w:r>
      </w:hyperlink>
    </w:p>
    <w:p>
      <w:pPr/>
      <w:r>
        <w:rPr/>
        <w:t xml:space="preserve">The Parliamentary Ombud visited the Police Immigration Detention Centre at Trandum from 23 to 25 November 2025, conducted extensive investigations into the facility’s practices during 2025, and published a report on its findings on 23 April 2026. </w:t>
      </w:r>
    </w:p>
    <w:p>
      <w:pPr/>
      <w:r>
        <w:rPr/>
        <w:t xml:space="preserve">The Parliamentary Ombud found that there are several factors that may create a risk of inhuman or degrading treatment at the detention centre. These include, among other things, inadequate follow-up of those who stay there for long periods, those held in isolation in the security unit, and detainees with special needs.</w:t>
      </w:r>
    </w:p>
    <w:p>
      <w:pPr/>
      <w:r>
        <w:rPr/>
        <w:t xml:space="preserve">Several detainees reported that they experienced the centre as unsafe and that they were treated poorly by staff. In addition, lack of common education and training among staff appeared to contribute to many detainees feeling they were treated disrespectfully. This also increased the risk of conflict and the use of force.</w:t>
      </w:r>
    </w:p>
    <w:p>
      <w:pPr/>
      <w:r>
        <w:rPr/>
        <w:t xml:space="preserve">Several of those who stayed at the centre for extended periods had mental health challenges and suicidal thoughts, and there had been multiple suicide attempts. The Ombud found several objectionable practices regarding the use of the security unit, which was also used for detainees at risk of suicide.</w:t>
      </w:r>
      <w:br/>
      <w:r>
        <w:rPr/>
        <w:t xml:space="preserve"> </w:t>
      </w:r>
    </w:p>
    <w:p>
      <w:pPr/>
      <w:r>
        <w:rPr>
          <w:b w:val="1"/>
          <w:bCs w:val="1"/>
        </w:rPr>
        <w:t xml:space="preserve">Source(s)</w:t>
      </w:r>
    </w:p>
    <w:p>
      <w:pPr>
        <w:numPr>
          <w:ilvl w:val="0"/>
          <w:numId w:val="4"/>
        </w:numPr>
      </w:pPr>
      <w:r>
        <w:rPr/>
        <w:t xml:space="preserve">Parliamentary Ombud | Sivilombudet (23 April, 2026), Ny Trandum-rapport: Risiko for umenneskelig behandling [New Trandum report: Risk of inhumane treatment],</w:t>
      </w:r>
      <w:hyperlink r:id="rId8" w:history="1">
        <w:r>
          <w:rPr>
            <w:color w:val="var(--word-link)"/>
          </w:rPr>
          <w:t xml:space="preserve">https://www.sivilombudet.no/aktuelt/tortur-forebygging/ny-trandum-rapport-risiko-for-umenneskelig-behandling/</w:t>
        </w:r>
      </w:hyperlink>
    </w:p>
    <w:p>
      <w:pPr/>
      <w:r>
        <w:rPr>
          <w:b w:val="1"/>
          <w:bCs w:val="1"/>
        </w:rPr>
        <w:t xml:space="preserve">Date of development</w:t>
      </w:r>
    </w:p>
    <w:p>
      <w:pPr/>
      <w:r>
        <w:rPr/>
        <w:t xml:space="preserve">23.04.2026</w:t>
      </w:r>
    </w:p>
    <w:p>
      <w:pPr/>
      <w:r>
        <w:rPr>
          <w:b w:val="1"/>
          <w:bCs w:val="1"/>
        </w:rPr>
        <w:t xml:space="preserve">Country</w:t>
      </w:r>
    </w:p>
    <w:p>
      <w:pPr/>
      <w:r>
        <w:rPr/>
        <w:t xml:space="preserve">Norway</w:t>
      </w:r>
    </w:p>
    <w:p>
      <w:pPr/>
      <w:r>
        <w:rPr>
          <w:b w:val="1"/>
          <w:bCs w:val="1"/>
        </w:rPr>
        <w:t xml:space="preserve">Thematic area(s)</w:t>
      </w:r>
    </w:p>
    <w:p>
      <w:pPr/>
      <w:r>
        <w:rPr/>
        <w:t xml:space="preserve">Detention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78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parliamentary-ombud-publishes-report-police-immigration-detention-centre" TargetMode="External"/><Relationship Id="rId8" Type="http://schemas.openxmlformats.org/officeDocument/2006/relationships/hyperlink" Target="https://www.sivilombudet.no/aktuelt/tortur-forebygging/ny-trandum-rapport-risiko-for-umenneskelig-behandlin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2026-07-06T19:50:38+00:00</dcterms:created>
  <dcterms:modified xsi:type="dcterms:W3CDTF">2026-07-06T19:50:38+00:00</dcterms:modified>
</cp:coreProperties>
</file>

<file path=docProps/custom.xml><?xml version="1.0" encoding="utf-8"?>
<Properties xmlns="http://schemas.openxmlformats.org/officeDocument/2006/custom-properties" xmlns:vt="http://schemas.openxmlformats.org/officeDocument/2006/docPropsVTypes"/>
</file>