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Deputy Minister of Migration and International Protection presents work of the ministry in 2025 and plans for 2026 zzzzzz</w:t>
        </w:r>
      </w:hyperlink>
    </w:p>
    <w:p>
      <w:pPr/>
      <w:r>
        <w:rPr/>
        <w:t xml:space="preserve">The work of the Deputy Ministry of Migration and International Protection for 2025 was presented at a press conference held by the Deputy Minister, Mr. Nicola Ioannidis.</w:t>
      </w:r>
    </w:p>
    <w:p>
      <w:pPr/>
      <w:r>
        <w:rPr/>
        <w:t xml:space="preserve">The project report can be consulted (in Greek) </w:t>
      </w:r>
      <w:hyperlink r:id="rId8" w:history="1">
        <w:r>
          <w:rPr>
            <w:color w:val="var(--word-link)"/>
          </w:rPr>
          <w:t xml:space="preserve">here</w:t>
        </w:r>
      </w:hyperlink>
      <w:r>
        <w:rPr/>
        <w:t xml:space="preserve">.</w:t>
      </w:r>
    </w:p>
    <w:p>
      <w:pPr/>
      <w:r>
        <w:rPr/>
        <w:t xml:space="preserve">For 2026, the minister mentioned that:</w:t>
      </w:r>
    </w:p>
    <w:p>
      <w:pPr>
        <w:numPr>
          <w:ilvl w:val="0"/>
          <w:numId w:val="4"/>
        </w:numPr>
      </w:pPr>
      <w:r>
        <w:rPr/>
        <w:t xml:space="preserve">A new programme will be announced to further enhance returns to Syria.</w:t>
      </w:r>
    </w:p>
    <w:p>
      <w:pPr>
        <w:numPr>
          <w:ilvl w:val="0"/>
          <w:numId w:val="4"/>
        </w:numPr>
      </w:pPr>
      <w:r>
        <w:rPr/>
        <w:t xml:space="preserve">A second digital service package to modernise the Department of Migration is planned. </w:t>
      </w:r>
    </w:p>
    <w:p>
      <w:pPr>
        <w:numPr>
          <w:ilvl w:val="0"/>
          <w:numId w:val="4"/>
        </w:numPr>
      </w:pPr>
      <w:r>
        <w:rPr/>
        <w:t xml:space="preserve">Additional information systems, such as RECAMAS, EEES and ETIAS, will be developed. 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Government Portal, Press and Information Office | Κυβερνητική Πύλη (30 March, 2026), Ο Υφυπουργός Μετανάστευσης και Διεθνούς Προστασίας παρουσίασε τον απολογισμό του έργου του Υφυπουργείου Μετανάστευσης και Διεθνούς Προστασίας για το έτος 2025 [The Deputy Minister of Migration and International Protection presented the report of the work of the Deputy Ministry of Migration and International Protection for the year 2025],</w:t>
      </w:r>
      <w:hyperlink r:id="rId9" w:history="1">
        <w:r>
          <w:rPr>
            <w:color w:val="var(--word-link)"/>
          </w:rPr>
          <w:t xml:space="preserve">https://www.gov.cy/metanastefsi/o-yfypourgos-metanastefsis-kai-diethnous-prostasias-parousiase-ton-apologismo-tou-ergou-tou-yfypourgeiou-metanastefsis-kai-diethnous-prostasias-gia-to-etos-2025/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30.03.2026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Cyprus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11-07-2026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9E970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29DB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yprus/deputy-minister-migration-and-international-protection-presents-work-ministry" TargetMode="External"/><Relationship Id="rId8" Type="http://schemas.openxmlformats.org/officeDocument/2006/relationships/hyperlink" Target="https://www.gov.cy/media/2026/03/30032026_FINAL-%CE%A5%CE%9C%CE%94%CE%A0_-%CE%91%CE%A0%CE%9F%CE%9B%CE%9F%CE%93%CE%99%CE%A3%CE%9C%CE%9F%CE%A3-2025.pdf" TargetMode="External"/><Relationship Id="rId9" Type="http://schemas.openxmlformats.org/officeDocument/2006/relationships/hyperlink" Target="https://www.gov.cy/metanastefsi/o-yfypourgos-metanastefsis-kai-diethnous-prostasias-parousiase-ton-apologismo-tou-ergou-tou-yfypourgeiou-metanastefsis-kai-diethnous-prostasias-gia-to-etos-2025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2026-07-11T22:58:51+00:00</dcterms:created>
  <dcterms:modified xsi:type="dcterms:W3CDTF">2026-07-11T22:58:51+00:00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