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establishes 24 new ordinary asylum reception centres zzzzzz</w:t>
        </w:r>
      </w:hyperlink>
    </w:p>
    <w:p>
      <w:pPr/>
      <w:r>
        <w:rPr/>
        <w:t xml:space="preserve">The Norwegian Directorate of Immigration (UDI) established 24 new ordinary asylum reception centres, creating a total of 3,600 accommodation places in response to an expected rise in asylum applications.</w:t>
      </w:r>
    </w:p>
    <w:p>
      <w:pPr/>
      <w:r>
        <w:rPr/>
        <w:t xml:space="preserve">Contracts for operating the centres have been awarded through five procurement processes covering different regions. Each centre will provide 150 places. The contracts are set to run for three years, with the possibility of two one-year extensions. The centres are scheduled to open between 20 May and 1 August.</w:t>
      </w:r>
    </w:p>
    <w:p>
      <w:pPr/>
      <w:r>
        <w:rPr>
          <w:b w:val="1"/>
          <w:bCs w:val="1"/>
        </w:rPr>
        <w:t xml:space="preserve">Source(s)</w:t>
      </w:r>
    </w:p>
    <w:p>
      <w:pPr>
        <w:numPr>
          <w:ilvl w:val="0"/>
          <w:numId w:val="4"/>
        </w:numPr>
      </w:pPr>
      <w:r>
        <w:rPr/>
        <w:t xml:space="preserve">Norwegian Directorate of Immigration | Utlendingsdirektoratet (17 April, 2026), UDI etablerer 24 nye ordinære asylmottak [UDI establishes 24 new ordinary asylum reception centres],</w:t>
      </w:r>
      <w:hyperlink r:id="rId8" w:history="1">
        <w:r>
          <w:rPr>
            <w:color w:val="var(--word-link)"/>
          </w:rPr>
          <w:t xml:space="preserve">https://www.udi.no/aktuelt/udi-etablerer-24-nye-ordinare-asylmottak/</w:t>
        </w:r>
      </w:hyperlink>
    </w:p>
    <w:p>
      <w:pPr/>
      <w:r>
        <w:rPr>
          <w:b w:val="1"/>
          <w:bCs w:val="1"/>
        </w:rPr>
        <w:t xml:space="preserve">Date of development</w:t>
      </w:r>
    </w:p>
    <w:p>
      <w:pPr/>
      <w:r>
        <w:rPr/>
        <w:t xml:space="preserve">17.04.2026</w:t>
      </w:r>
    </w:p>
    <w:p>
      <w:pPr/>
      <w:r>
        <w:rPr>
          <w:b w:val="1"/>
          <w:bCs w:val="1"/>
        </w:rPr>
        <w:t xml:space="preserve">Country</w:t>
      </w:r>
    </w:p>
    <w:p>
      <w:pPr/>
      <w:r>
        <w:rPr/>
        <w:t xml:space="preserve">Norway</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003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establishes-24-new-ordinary-asylum-reception-centres" TargetMode="External"/><Relationship Id="rId8" Type="http://schemas.openxmlformats.org/officeDocument/2006/relationships/hyperlink" Target="https://www.udi.no/aktuelt/udi-etablerer-24-nye-ordinare-asylmotta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2026-06-15T07:56:51+00:00</dcterms:created>
  <dcterms:modified xsi:type="dcterms:W3CDTF">2026-06-15T07:56:51+00:00</dcterms:modified>
</cp:coreProperties>
</file>

<file path=docProps/custom.xml><?xml version="1.0" encoding="utf-8"?>
<Properties xmlns="http://schemas.openxmlformats.org/officeDocument/2006/custom-properties" xmlns:vt="http://schemas.openxmlformats.org/officeDocument/2006/docPropsVTypes"/>
</file>