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sends new bill on integration declaration to Parliament zzzzzz</w:t>
        </w:r>
      </w:hyperlink>
    </w:p>
    <w:p>
      <w:pPr/>
      <w:r>
        <w:rPr/>
        <w:t xml:space="preserve">The government's new bill on the integration declaration, which clarifies requirements and expectations for newly-arrived refugees and family members, was sent to Parliament. There will be no separate criminal sanction, but the declaration specifies that violations of Norwegian law may result in criminal liability. </w:t>
      </w:r>
    </w:p>
    <w:p>
      <w:pPr/>
      <w:r>
        <w:rPr/>
        <w:t xml:space="preserve">The declaration is intended to make it clear that work is the most important path to integration in Norway, and that it is crucial to learn Norwegian as early as possible to participate in working life and become part of the community. </w:t>
      </w:r>
    </w:p>
    <w:p>
      <w:pPr/>
      <w:r>
        <w:rPr/>
        <w:t xml:space="preserve">Breaches of the obligations stated in the declaration may result in sanctions under other parts of the regulations, such as the Integration Act or the Penal Code. Thus, no separate sanctions are introduced for violating the declaration.</w:t>
      </w:r>
    </w:p>
    <w:p>
      <w:pPr/>
      <w:r>
        <w:rPr>
          <w:b w:val="1"/>
          <w:bCs w:val="1"/>
        </w:rPr>
        <w:t xml:space="preserve">Source(s)</w:t>
      </w:r>
    </w:p>
    <w:p>
      <w:pPr>
        <w:numPr>
          <w:ilvl w:val="0"/>
          <w:numId w:val="4"/>
        </w:numPr>
      </w:pPr>
      <w:r>
        <w:rPr/>
        <w:t xml:space="preserve">Government | Regjeringen (30 March, 2026), Nytt lovforslag om integreringserklæring sendt til Stortinget [New bill on integration declaration sent to the Storting],</w:t>
      </w:r>
      <w:hyperlink r:id="rId8" w:history="1">
        <w:r>
          <w:rPr>
            <w:color w:val="var(--word-link)"/>
          </w:rPr>
          <w:t xml:space="preserve">https://www.regjeringen.no/no/aktuelt/nytt-lovforslag-om-integreringserklaring-sendt-til-stortinget/id3155293/</w:t>
        </w:r>
      </w:hyperlink>
    </w:p>
    <w:p>
      <w:pPr/>
      <w:r>
        <w:rPr>
          <w:b w:val="1"/>
          <w:bCs w:val="1"/>
        </w:rPr>
        <w:t xml:space="preserve">Date of development</w:t>
      </w:r>
    </w:p>
    <w:p>
      <w:pPr/>
      <w:r>
        <w:rPr/>
        <w:t xml:space="preserve">30.03.2026</w:t>
      </w:r>
    </w:p>
    <w:p>
      <w:pPr/>
      <w:r>
        <w:rPr>
          <w:b w:val="1"/>
          <w:bCs w:val="1"/>
        </w:rPr>
        <w:t xml:space="preserve">Country</w:t>
      </w:r>
    </w:p>
    <w:p>
      <w:pPr/>
      <w:r>
        <w:rPr/>
        <w:t xml:space="preserve">Norway</w:t>
      </w:r>
    </w:p>
    <w:p>
      <w:pPr/>
      <w:r>
        <w:rPr>
          <w:b w:val="1"/>
          <w:bCs w:val="1"/>
        </w:rPr>
        <w:t xml:space="preserve">Thematic area(s)</w:t>
      </w:r>
    </w:p>
    <w:p>
      <w:pPr/>
      <w:r>
        <w:rPr/>
        <w:t xml:space="preserve">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DB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sends-new-bill-integration-declaration-parliament" TargetMode="External"/><Relationship Id="rId8" Type="http://schemas.openxmlformats.org/officeDocument/2006/relationships/hyperlink" Target="https://www.regjeringen.no/no/aktuelt/nytt-lovforslag-om-integreringserklaring-sendt-til-stortinget/id31552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2026-05-31T05:33:19+00:00</dcterms:created>
  <dcterms:modified xsi:type="dcterms:W3CDTF">2026-05-31T05:33:19+00:00</dcterms:modified>
</cp:coreProperties>
</file>

<file path=docProps/custom.xml><?xml version="1.0" encoding="utf-8"?>
<Properties xmlns="http://schemas.openxmlformats.org/officeDocument/2006/custom-properties" xmlns:vt="http://schemas.openxmlformats.org/officeDocument/2006/docPropsVTypes"/>
</file>