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proposes new procedural rules for collective protection zzzzzz</w:t>
        </w:r>
      </w:hyperlink>
    </w:p>
    <w:p>
      <w:pPr/>
      <w:hyperlink r:id="rId8" w:history="1">
        <w:r>
          <w:rPr>
            <w:color w:val="var(--word-link)"/>
          </w:rPr>
          <w:t xml:space="preserve"> Go back to timeline</w:t>
        </w:r>
      </w:hyperlink>
    </w:p>
    <w:p>
      <w:pPr/>
      <w:r>
        <w:rPr/>
        <w:t xml:space="preserve">The government proposed new procedural rules for collective protection to facilitate more efficient case processing in the immigration administration.</w:t>
      </w:r>
    </w:p>
    <w:p>
      <w:pPr/>
      <w:r>
        <w:rPr/>
        <w:t xml:space="preserve">The proposal includes two main changes. First, foreign nationals whose application to extend collective protection is refused would no longer have the right to appeal the decision, but they could request their original asylum application to be reopened and the right to appeal ordinary asylum rejections remains unchanged. </w:t>
      </w:r>
    </w:p>
    <w:p>
      <w:pPr/>
      <w:r>
        <w:rPr/>
        <w:t xml:space="preserve">Second, persons who have had collective protection and apply for asylum under ordinary rules may be allowed to work until their asylum application is decided, providing flexibility that is not permitted under current legislation. These proposals apply to displaced persons from Ukraine currently under temporary collective protection and to potential future mass refugee situations.</w:t>
      </w:r>
    </w:p>
    <w:p>
      <w:pPr/>
      <w:r>
        <w:rPr/>
        <w:t xml:space="preserve"> </w:t>
      </w:r>
    </w:p>
    <w:p>
      <w:pPr/>
      <w:r>
        <w:rPr>
          <w:b w:val="1"/>
          <w:bCs w:val="1"/>
        </w:rPr>
        <w:t xml:space="preserve">Source(s)</w:t>
      </w:r>
    </w:p>
    <w:p>
      <w:pPr>
        <w:numPr>
          <w:ilvl w:val="0"/>
          <w:numId w:val="4"/>
        </w:numPr>
      </w:pPr>
      <w:r>
        <w:rPr/>
        <w:t xml:space="preserve">Government | Regjeringen (27 March, 2026), Regjeringen foreslår nye saksbehandlingsregler for kollektiv beskyttelse [The Government proposes new procedural rules for collective protection],</w:t>
      </w:r>
      <w:hyperlink r:id="rId9" w:history="1">
        <w:r>
          <w:rPr>
            <w:color w:val="var(--word-link)"/>
          </w:rPr>
          <w:t xml:space="preserve">https://www.regjeringen.no/no/aktuelt/regjeringen-foreslar-nye-saksbehandlingsregler-for-kollektiv-beskyttelse/id3154816/</w:t>
        </w:r>
      </w:hyperlink>
    </w:p>
    <w:p>
      <w:pPr/>
      <w:r>
        <w:rPr>
          <w:b w:val="1"/>
          <w:bCs w:val="1"/>
        </w:rPr>
        <w:t xml:space="preserve">Date of development</w:t>
      </w:r>
    </w:p>
    <w:p>
      <w:pPr/>
      <w:r>
        <w:rPr/>
        <w:t xml:space="preserve">27.03.2026</w:t>
      </w:r>
    </w:p>
    <w:p>
      <w:pPr/>
      <w:r>
        <w:rPr>
          <w:b w:val="1"/>
          <w:bCs w:val="1"/>
        </w:rPr>
        <w:t xml:space="preserve">Country</w:t>
      </w:r>
    </w:p>
    <w:p>
      <w:pPr/>
      <w:r>
        <w:rPr/>
        <w:t xml:space="preserve">Norway</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7A8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proposes-new-procedural-rules-collective-protection" TargetMode="External"/><Relationship Id="rId8" Type="http://schemas.openxmlformats.org/officeDocument/2006/relationships/hyperlink" Target="/developments" TargetMode="External"/><Relationship Id="rId9" Type="http://schemas.openxmlformats.org/officeDocument/2006/relationships/hyperlink" Target="https://www.regjeringen.no/no/aktuelt/regjeringen-foreslar-nye-saksbehandlingsregler-for-kollektiv-beskyttelse/id3154816/"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2026-07-16T06:08:40+00:00</dcterms:created>
  <dcterms:modified xsi:type="dcterms:W3CDTF">2026-07-16T06:08:40+00:00</dcterms:modified>
</cp:coreProperties>
</file>

<file path=docProps/custom.xml><?xml version="1.0" encoding="utf-8"?>
<Properties xmlns="http://schemas.openxmlformats.org/officeDocument/2006/custom-properties" xmlns:vt="http://schemas.openxmlformats.org/officeDocument/2006/docPropsVTypes"/>
</file>