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Workshop for judicial officers and new members of the Independent Appeals Committees zzzzzz</w:t>
        </w:r>
      </w:hyperlink>
    </w:p>
    <w:p>
      <w:pPr/>
      <w:r>
        <w:rPr>
          <w:lang w:val="EN-GB"/>
        </w:rPr>
        <w:t xml:space="preserve">In February 2026, the EUAA, in collaboration with the Appeals Authority, delivered a workshop for judicial officers/new members of the Independent Appeals Committees of the Appeals Authority. This is the main workshop to introduce judges to the asylum procedure at the second instance. It focused on: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the process of assessing evidence and credibility;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the EU legal framework for assessing evidence and credibility indicators;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the specific principles and standards applied in assessing evidence and credibility; and</w:t>
      </w:r>
    </w:p>
    <w:p>
      <w:pPr>
        <w:numPr>
          <w:ilvl w:val="0"/>
          <w:numId w:val="4"/>
        </w:numPr>
      </w:pPr>
      <w:r>
        <w:rPr>
          <w:lang w:val="EN-GB"/>
        </w:rPr>
        <w:t xml:space="preserve">the EU legal framework for asylum interviews, the management and addressing of issues arising during the oral hearing process, such as prejudices, stereotypes, interpretation, investigation of substantive allegations and credibility.</w:t>
      </w:r>
    </w:p>
    <w:p>
      <w:pPr/>
      <w:r>
        <w:rPr>
          <w:lang w:val="EN-GB"/>
        </w:rPr>
        <w:t xml:space="preserve">More information is </w:t>
      </w:r>
      <w:hyperlink r:id="rId8" w:history="1">
        <w:r>
          <w:rPr>
            <w:color w:val="var(--word-link)"/>
          </w:rPr>
          <w:t xml:space="preserve">available here</w:t>
        </w:r>
      </w:hyperlink>
      <w:r>
        <w:rPr>
          <w:lang w:val="EN-GB"/>
        </w:rPr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Ministry of Migration and Asylum | Υπουργείο Μετανάστευσης και Ασύλου (16 February, 2026), Εργαστήριο του Τομέα Δικαστηρίων του Οργανισμού της Ευρωπαϊκής Ένωσης για το Άσυλο (EUAA), σε συνεργασία με την Αρχή Προσφυγών για τους δικαστικούς λειτουργούς/νέα μέλη των Ανεξάρτητων Επιτροπών Προσφυγών της Αρχής Προσφυγών [Workshop of the Courts Sector of the European Union Agency for Asylum (EUAA), in cooperation with the Appeals Authority for judicial officers/new members of the Independent Appeals Committees of the Appeals Authority],</w:t>
      </w:r>
      <w:hyperlink r:id="rId8" w:history="1">
        <w:r>
          <w:rPr>
            <w:color w:val="var(--word-link)"/>
          </w:rPr>
          <w:t xml:space="preserve">https://migration.gov.gr/en/ergastirio-toy-tomea-dikastirion-toy-organismoy-tis-eyropaikis-enosis-gia-to-asylo-euaa-se-synergasia-me-tin-archi-prosfygon-gia-toys-dikastikoys-leitoyrgoys-nea-meli-ton-anexartiton-epitropon-pro/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3EA5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6C7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workshop-judicial-officers-and-new-members-independent-appeals-committees" TargetMode="External"/><Relationship Id="rId8" Type="http://schemas.openxmlformats.org/officeDocument/2006/relationships/hyperlink" Target="https://migration.gov.gr/en/ergastirio-toy-tomea-dikastirion-toy-organismoy-tis-eyropaikis-enosis-gia-to-asylo-euaa-se-synergasia-me-tin-archi-prosfygon-gia-toys-dikastikoys-leitoyrgoys-nea-meli-ton-anexartiton-epitropon-pro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2026-07-12T05:55:10+00:00</dcterms:created>
  <dcterms:modified xsi:type="dcterms:W3CDTF">2026-07-12T05:55:10+00:00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