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February 2026, the Ministry of Immigration and Asylum issued a tender for intercultural mediation in health services, under the North Aegean Regional Development Plan, funded by the European Social Fund (ESF+). The aim is to provide in-person and remote intercultural mediation/interpretation in health services in order to ensure access to service and equal and effective communication for third-country citizens with doctors, nursing staff and the administration of health units. Implementation will be undertaken by healthcare structures in the North Aegean Region and non-governmental organisations.</w:t>
      </w:r>
    </w:p>
    <w:p>
      <w:pPr/>
      <w:r>
        <w:rPr/>
        <w:t xml:space="preserve">More information is </w:t>
      </w:r>
      <w:hyperlink r:id="rId8" w:history="1">
        <w:r>
          <w:rPr>
            <w:color w:val="0444c4"/>
            <w:u w:val="single"/>
          </w:rPr>
          <w:t xml:space="preserve">available 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Migration and Asylum | Υπουργείο Μετανάστευσης και Ασύλου (13 February, 2026), Πρόσκληση υποβολής προτάσεων για την Δράση με τίτλο «Παροχή Υπηρεσιών διαπολιτισμικής μεσολάβησης σε υπηρεσίες υγείας στην Περιφέρεια Βορείου Αιγαίου» [Call for proposals for the Action entitled "Provision of Intercultural Mediation Services in Health Services in the North Aegean Region"],</w:t>
      </w:r>
      <w:hyperlink r:id="rId8" w:history="1">
        <w:r>
          <w:rPr>
            <w:color w:val="0444c4"/>
            <w:u w:val="single"/>
          </w:rPr>
          <w:t xml:space="preserve">https://migration.gov.gr/en/prosklisi-ypovolis-protaseon-gia-tin-drasi-me-titlo-parochi-ypiresion-diapolitismikis-mesolavisis-se-ypiresies-ygeias-stin-perifereia-voreioy-aigaioy/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Interpretation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CB611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migration.gov.gr/en/prosklisi-ypovolis-protaseon-gia-tin-drasi-me-titlo-parochi-ypiresion-diapolitismikis-mesolavisis-se-ypiresies-ygeias-stin-perifereia-voreioy-aigaioy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2026-09-14T22:23:22+00:00</dcterms:created>
  <dcterms:modified xsi:type="dcterms:W3CDTF">2026-09-14T22:23:22+00:00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