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Germany and the Netherlands discuss cooperation for faster removals and border controls zzzzzz</w:t>
        </w:r>
      </w:hyperlink>
    </w:p>
    <w:p>
      <w:pPr/>
      <w:r>
        <w:rPr/>
        <w:t xml:space="preserve">The German Minister of the Interior, Alexander Dobrindt, and the Dutch Minister for Migration and Asylum, Bart van den Brink, agreed during a joint meeting in Berlin on 26 March 2026 to significantly speed up removals and substantially expand cooperation between their security agencies along the shared border. </w:t>
      </w:r>
    </w:p>
    <w:p>
      <w:pPr/>
      <w:r>
        <w:rPr/>
        <w:t xml:space="preserve">Return hubs would play a key role and both Germany and the Netherlands wish to cooperate more closely on this, e.g. by engaging with third countries and in the diplomatic implementation of these measures.</w:t>
      </w:r>
    </w:p>
    <w:p>
      <w:pPr/>
      <w:r>
        <w:rPr/>
        <w:t xml:space="preserve">In addition, the Netherlands and Germany are examining how cooperation on border controls can be further strengthened, so that effective enforcement is ensured while minimising the impact on cross-border traffic.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Federal Ministry of the Interior | Bundesministerium des Innern (26 March, 2026), Deutschland und Niederlande wollen Rückführungen beschleunigen und Sicherheitskooperation ausbauen [Germany and Netherlands wish to speed up removals and to strengthen security cooperation],</w:t>
      </w:r>
      <w:hyperlink r:id="rId8" w:history="1">
        <w:r>
          <w:rPr>
            <w:color w:val="var(--word-link)"/>
          </w:rPr>
          <w:t xml:space="preserve">https://www.bmi.bund.de/SharedDocs/pressemitteilungen/DE/2026/03/ndl-migration.html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26.03.2026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Germany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Pact on Migration and Asylum, 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13-07-2026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B9B0E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ermany/germany-and-netherlands-discuss-cooperation-faster-removals-and-border" TargetMode="External"/><Relationship Id="rId8" Type="http://schemas.openxmlformats.org/officeDocument/2006/relationships/hyperlink" Target="https://www.bmi.bund.de/SharedDocs/pressemitteilungen/DE/2026/03/ndl-migration.htm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2026-07-13T05:43:33+00:00</dcterms:created>
  <dcterms:modified xsi:type="dcterms:W3CDTF">2026-07-13T05:43:33+00:00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