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IND issues decision and departure moratorium for Iranian applicants zzzzzz</w:t>
        </w:r>
      </w:hyperlink>
    </w:p>
    <w:p>
      <w:pPr/>
      <w:r>
        <w:rPr/>
        <w:t xml:space="preserve">Due to the uncertain situation in Iran, the Immigration and Naturalisation Service (IND) has issued a 6-month moratorium, which temporarily suspends decision-making on asylum applications by Iranian applicants and forced returns to Iran of rejected asylum seekers.</w:t>
      </w:r>
    </w:p>
    <w:p>
      <w:pPr/>
      <w:r>
        <w:rPr/>
        <w:t xml:space="preserve">Exceptions are applied for asylum applications that have been pending for more than 21 months, Dublin claimants, beneficiaries of international protection from another Member State and where there are concerns related to public order or the exclusion clauses may be applicable.</w:t>
      </w:r>
    </w:p>
    <w:p>
      <w:pPr/>
      <w:r>
        <w:rPr>
          <w:b w:val="1"/>
          <w:bCs w:val="1"/>
        </w:rPr>
        <w:t xml:space="preserve">Source(s)</w:t>
      </w:r>
    </w:p>
    <w:p>
      <w:pPr>
        <w:numPr>
          <w:ilvl w:val="0"/>
          <w:numId w:val="4"/>
        </w:numPr>
      </w:pPr>
      <w:r>
        <w:rPr/>
        <w:t xml:space="preserve">Immigration and Naturalisation Service | Immigratie- en Naturalisatiedienst (19 March, 2026), Voorlopig geen beslissing op asielaanvragen van Iraniërs [No decision on asylum applications from Iranians for the time being],</w:t>
      </w:r>
      <w:hyperlink r:id="rId8" w:history="1">
        <w:r>
          <w:rPr>
            <w:color w:val="var(--word-link)"/>
          </w:rPr>
          <w:t xml:space="preserve">https://ind.nl/nl/nieuws/voorlopig-geen-beslissing-op-asielaanvragen-van-iraniers</w:t>
        </w:r>
      </w:hyperlink>
    </w:p>
    <w:p>
      <w:pPr/>
      <w:r>
        <w:rPr>
          <w:b w:val="1"/>
          <w:bCs w:val="1"/>
        </w:rPr>
        <w:t xml:space="preserve">Date of development</w:t>
      </w:r>
    </w:p>
    <w:p>
      <w:pPr/>
      <w:r>
        <w:rPr/>
        <w:t xml:space="preserve">19.03.2026</w:t>
      </w:r>
    </w:p>
    <w:p>
      <w:pPr/>
      <w:r>
        <w:rPr>
          <w:b w:val="1"/>
          <w:bCs w:val="1"/>
        </w:rPr>
        <w:t xml:space="preserve">Country</w:t>
      </w:r>
    </w:p>
    <w:p>
      <w:pPr/>
      <w:r>
        <w:rPr/>
        <w:t xml:space="preserve">Netherlands</w:t>
      </w:r>
    </w:p>
    <w:p>
      <w:pPr/>
      <w:r>
        <w:rPr>
          <w:b w:val="1"/>
          <w:bCs w:val="1"/>
        </w:rPr>
        <w:t xml:space="preserve">Thematic area(s)</w:t>
      </w:r>
    </w:p>
    <w:p>
      <w:pPr/>
      <w:r>
        <w:rPr/>
        <w:t xml:space="preserve">First instance determination,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936A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ind-issues-decision-and-departure-moratorium-iranian-applicants" TargetMode="External"/><Relationship Id="rId8" Type="http://schemas.openxmlformats.org/officeDocument/2006/relationships/hyperlink" Target="https://ind.nl/nl/nieuws/voorlopig-geen-beslissing-op-asielaanvragen-van-iranier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2026-05-31T05:33:58+00:00</dcterms:created>
  <dcterms:modified xsi:type="dcterms:W3CDTF">2026-05-31T05:33:58+00:00</dcterms:modified>
</cp:coreProperties>
</file>

<file path=docProps/custom.xml><?xml version="1.0" encoding="utf-8"?>
<Properties xmlns="http://schemas.openxmlformats.org/officeDocument/2006/custom-properties" xmlns:vt="http://schemas.openxmlformats.org/officeDocument/2006/docPropsVTypes"/>
</file>