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Labour and Social Policies publishes bi-annual report on unaccompanied minors zzzzzz</w:t>
        </w:r>
      </w:hyperlink>
    </w:p>
    <w:p>
      <w:pPr/>
      <w:r>
        <w:rPr/>
        <w:t xml:space="preserve">As of 31 December 2025,  there were  17,011 unaccompanied foreign minors (MSNA) registered in Italy. The majority were male (89%) and the majority were aged 17 (59%) and 16 (20%). They mainly came from Egypt (30%), Ukraine (17%), Bangladesh (10%) and The Gambia (6.6%), while the regions hosting the most were Sicily (22%), Lombardy (14%), Campania (12%) and Emilia -Romagna (7.5%). </w:t>
      </w:r>
    </w:p>
    <w:p>
      <w:pPr/>
      <w:r>
        <w:rPr/>
        <w:t xml:space="preserve">These are some of the data collected in the new  </w:t>
      </w:r>
      <w:hyperlink r:id="rId8" w:history="1">
        <w:r>
          <w:rPr>
            <w:color w:val="var(--word-link)"/>
          </w:rPr>
          <w:t xml:space="preserve">six-monthly in-depth report on the presence of unaccompanied foreign minors (MSNA) in Italy</w:t>
        </w:r>
      </w:hyperlink>
      <w:r>
        <w:rPr/>
        <w:t xml:space="preserve"> , published by the General Directorate for Migration Policies and the Social and Labor Integration of Migrants of the Ministry of Labor and Social Policies. </w:t>
      </w:r>
    </w:p>
    <w:p>
      <w:pPr/>
      <w:r>
        <w:rPr/>
        <w:t xml:space="preserve">The Report monitors the  presence ,  characteristics  , and reception  of unaccompanied minors, also taking into account new  arrivals and removals ,  requests for international protection ,  family inquiries  in countries of origin, and  opinions  on the conversion of residence permits upon reaching adulthood. It also illustrates new Italian and international procedural and regulatory developments, as well as measures for social and employment integration,  such as the "Percorsi" and "PUOI PLUS" projects. Contributions  from UNHCR, UNICEF, IOM, Rete Sai, and Tavolo Minori Migranti delve into specific aspects of the phenomenon of unaccompanied minors. The Report opens with  testimonies  from former unaccompanied minors welcomed in Italy and supported toward independence: a way to give voice to the many other young people "on the move" hidden behind data, analyses, and regulations. </w:t>
      </w:r>
    </w:p>
    <w:p>
      <w:pPr/>
      <w:r>
        <w:rPr/>
        <w:t xml:space="preserve">This document concludes the biannual publication of the Report. Starting in 2027, publication will take place annually, taking into account the availability and monthly accessibility of the data through the  dedicated </w:t>
      </w:r>
      <w:hyperlink r:id="rId9" w:history="1">
        <w:r>
          <w:rPr>
            <w:color w:val="var(--word-link)"/>
          </w:rPr>
          <w:t xml:space="preserve">dashboard</w:t>
        </w:r>
      </w:hyperlink>
      <w:r>
        <w:rPr/>
        <w:t xml:space="preserve"> , active on the institutional website of the Ministry of Labor and Social Policies since June 2023. The dashboard allows consultation, in Italian and English, of data relating to the presence, admissions, and exits of unaccompanied minors, updated monthly.</w:t>
      </w:r>
    </w:p>
    <w:p>
      <w:pPr/>
      <w:r>
        <w:rPr>
          <w:b w:val="1"/>
          <w:bCs w:val="1"/>
        </w:rPr>
        <w:t xml:space="preserve">Source(s)</w:t>
      </w:r>
    </w:p>
    <w:p>
      <w:pPr>
        <w:numPr>
          <w:ilvl w:val="0"/>
          <w:numId w:val="4"/>
        </w:numPr>
      </w:pPr>
      <w:r>
        <w:rPr/>
        <w:t xml:space="preserve">Ministry of Labour and Social Policies | Ministero del Lavoro e delle Politiche Sociali (16 February, 2026), Online il Rapporto di approfondimento semestrale sui Minori Stranieri Non Accompagnati in Italia [The six-monthly in-depth report on unaccompanied foreign minors in Italy is now online.],</w:t>
      </w:r>
      <w:hyperlink r:id="rId10" w:history="1">
        <w:r>
          <w:rPr>
            <w:color w:val="var(--word-link)"/>
          </w:rPr>
          <w:t xml:space="preserve">https://integrazionemigranti.gov.it/it-it/Ricerca-news/Dettaglio-news/id/4605/Online-il-Rapporto-di-approfondimento-semestrale-sui-Minori-Stranieri-Non-Accompagnati-in-Italia</w:t>
        </w:r>
      </w:hyperlink>
    </w:p>
    <w:p>
      <w:pPr/>
      <w:r>
        <w:rPr>
          <w:b w:val="1"/>
          <w:bCs w:val="1"/>
        </w:rPr>
        <w:t xml:space="preserve">Date of development</w:t>
      </w:r>
    </w:p>
    <w:p>
      <w:pPr/>
      <w:r>
        <w:rPr/>
        <w:t xml:space="preserve">16.02.2026</w:t>
      </w:r>
    </w:p>
    <w:p>
      <w:pPr/>
      <w:r>
        <w:rPr>
          <w:b w:val="1"/>
          <w:bCs w:val="1"/>
        </w:rPr>
        <w:t xml:space="preserve">Country</w:t>
      </w:r>
    </w:p>
    <w:p>
      <w:pPr/>
      <w:r>
        <w:rPr/>
        <w:t xml:space="preserve">Italy</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5884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ministry-labour-and-social-policies-publishes-bi-annual-report-unaccompanied" TargetMode="External"/><Relationship Id="rId8" Type="http://schemas.openxmlformats.org/officeDocument/2006/relationships/hyperlink" Target="https://www.lavoro.gov.it/documenti-e-norme/studi-e-statistiche/rapporto-di-approfondimento-semestrale-sulla-presenza-dei-msna-31122025" TargetMode="External"/><Relationship Id="rId9" Type="http://schemas.openxmlformats.org/officeDocument/2006/relationships/hyperlink" Target="https://analytics.lavoro.gov.it/t/PublicSIM/views/HomePage/HomePage-SIM?%3Aembed=y&amp;%3Aiid=1&amp;%3AisGuestRedirectFromVizportal=y" TargetMode="External"/><Relationship Id="rId10" Type="http://schemas.openxmlformats.org/officeDocument/2006/relationships/hyperlink" Target="https://integrazionemigranti.gov.it/it-it/Ricerca-news/Dettaglio-news/id/4605/Online-il-Rapporto-di-approfondimento-semestrale-sui-Minori-Stranieri-Non-Accompagnati-in-Italia"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2026-06-17T13:25:17+00:00</dcterms:created>
  <dcterms:modified xsi:type="dcterms:W3CDTF">2026-06-17T13:25:17+00:00</dcterms:modified>
</cp:coreProperties>
</file>

<file path=docProps/custom.xml><?xml version="1.0" encoding="utf-8"?>
<Properties xmlns="http://schemas.openxmlformats.org/officeDocument/2006/custom-properties" xmlns:vt="http://schemas.openxmlformats.org/officeDocument/2006/docPropsVTypes"/>
</file>