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Human rights commission expresses concerns over partial scrutiny of the new International Protection Bill</w:t>
        </w:r>
      </w:hyperlink>
    </w:p>
    <w:p>
      <w:pPr/>
      <w:hyperlink r:id="rId8" w:history="1">
        <w:r>
          <w:rPr>
            <w:color w:val="0444c4"/>
            <w:u w:val="single"/>
          </w:rPr>
          <w:t xml:space="preserve"> Go back to timeline</w:t>
        </w:r>
      </w:hyperlink>
    </w:p>
    <w:p>
      <w:pPr>
        <w:jc w:val="start"/>
        <w:ind w:left="0" w:right="0" w:firstLine="0" w:hanging="0"/>
        <w:spacing w:before="0" w:after="0" w:line="345.59999999999997" w:lineRule="auto"/>
      </w:pPr>
      <w:r>
        <w:rPr>
          <w:rFonts w:ascii="&quot;Public Sans&quot;" w:hAnsi="&quot;Public Sans&quot;" w:eastAsia="&quot;Public Sans&quot;" w:cs="&quot;Public Sans&quot;"/>
          <w:color w:val="141414"/>
          <w:sz w:val="27"/>
          <w:szCs w:val="27"/>
          <w:b w:val="0"/>
          <w:bCs w:val="0"/>
          <w:i w:val="0"/>
          <w:iCs w:val="0"/>
          <w:spacing w:val="0"/>
          <w:shd w:val="clear" w:fill="FFFFFF"/>
        </w:rPr>
        <w:t xml:space="preserve">The Irish Human Rights and Equality Commission (IHREC) commented on the International Protection Bill as it passed through the remaining Dáil stages.</w:t>
      </w:r>
    </w:p>
    <w:p>
      <w:pPr>
        <w:jc w:val="start"/>
        <w:ind w:left="0" w:right="0" w:firstLine="0" w:hanging="0"/>
        <w:spacing w:before="0" w:after="0" w:line="345.59999999999997" w:lineRule="auto"/>
      </w:pPr>
      <w:r>
        <w:rPr>
          <w:rFonts w:ascii="&quot;Public Sans&quot;" w:hAnsi="&quot;Public Sans&quot;" w:eastAsia="&quot;Public Sans&quot;" w:cs="&quot;Public Sans&quot;"/>
          <w:color w:val="141414"/>
          <w:sz w:val="27"/>
          <w:szCs w:val="27"/>
          <w:b w:val="0"/>
          <w:bCs w:val="0"/>
          <w:i w:val="0"/>
          <w:iCs w:val="0"/>
          <w:spacing w:val="0"/>
          <w:shd w:val="clear" w:fill="FFFFFF"/>
        </w:rPr>
        <w:t xml:space="preserve">The International Protection Bill will proceed to Seanad Éireann without full consideration of the proposed amendments.</w:t>
      </w:r>
    </w:p>
    <w:p>
      <w:pPr>
        <w:jc w:val="start"/>
        <w:ind w:left="0" w:right="0" w:firstLine="0" w:hanging="0"/>
        <w:spacing w:before="0" w:after="0" w:line="345.59999999999997" w:lineRule="auto"/>
      </w:pPr>
      <w:r>
        <w:rPr>
          <w:rFonts w:ascii="&quot;Public Sans&quot;" w:hAnsi="&quot;Public Sans&quot;" w:eastAsia="&quot;Public Sans&quot;" w:cs="&quot;Public Sans&quot;"/>
          <w:color w:val="141414"/>
          <w:sz w:val="27"/>
          <w:szCs w:val="27"/>
          <w:b w:val="0"/>
          <w:bCs w:val="0"/>
          <w:i w:val="0"/>
          <w:iCs w:val="0"/>
          <w:spacing w:val="0"/>
          <w:shd w:val="clear" w:fill="FFFFFF"/>
        </w:rPr>
        <w:t xml:space="preserve">After 8 hours of debate, only 14 of approximately 300 amendments were discussed. Stage 3 proceedings were taken on the floor of the Dáil rather than in committee, meaning there was no line-by-line scrutiny of the bill. On 25 February 2026, after just over 4 hours of discussion, the bill was guillotined after reaching amendment 22. As a result, there was no meaningful engagement with the amendments, and the vast majority were not debated at all.</w:t>
      </w:r>
    </w:p>
    <w:p>
      <w:pPr>
        <w:jc w:val="start"/>
        <w:ind w:left="0" w:right="0" w:firstLine="0" w:hanging="0"/>
        <w:spacing w:before="0" w:after="0" w:line="345.59999999999997" w:lineRule="auto"/>
      </w:pPr>
      <w:r>
        <w:rPr>
          <w:rFonts w:ascii="&quot;Public Sans&quot;" w:hAnsi="&quot;Public Sans&quot;" w:eastAsia="&quot;Public Sans&quot;" w:cs="&quot;Public Sans&quot;"/>
          <w:color w:val="141414"/>
          <w:sz w:val="27"/>
          <w:szCs w:val="27"/>
          <w:b w:val="0"/>
          <w:bCs w:val="0"/>
          <w:i w:val="0"/>
          <w:iCs w:val="0"/>
          <w:spacing w:val="0"/>
          <w:shd w:val="clear" w:fill="FFFFFF"/>
        </w:rPr>
        <w:t xml:space="preserve">The amendments that have not been discussed in the Dáil include proposals that would have:</w:t>
      </w:r>
    </w:p>
    <w:p>
      <w:pPr>
        <w:numPr>
          <w:ilvl w:val="0"/>
          <w:numId w:val="4"/>
        </w:numPr>
      </w:pPr>
      <w:r>
        <w:rPr>
          <w:rFonts w:ascii="&quot;Public Sans&quot;" w:hAnsi="&quot;Public Sans&quot;" w:eastAsia="&quot;Public Sans&quot;" w:cs="&quot;Public Sans&quot;"/>
          <w:color w:val="141414"/>
          <w:sz w:val="27"/>
          <w:szCs w:val="27"/>
          <w:b w:val="0"/>
          <w:bCs w:val="0"/>
          <w:i w:val="0"/>
          <w:iCs w:val="0"/>
          <w:spacing w:val="0"/>
          <w:shd w:val="clear" w:fill="FFFFFF"/>
        </w:rPr>
        <w:t xml:space="preserve">Prevented the unlawful detention of children;</w:t>
      </w:r>
    </w:p>
    <w:p>
      <w:pPr>
        <w:numPr>
          <w:ilvl w:val="0"/>
          <w:numId w:val="4"/>
        </w:numPr>
      </w:pPr>
      <w:r>
        <w:rPr>
          <w:rFonts w:ascii="&quot;Public Sans&quot;" w:hAnsi="&quot;Public Sans&quot;" w:eastAsia="&quot;Public Sans&quot;" w:cs="&quot;Public Sans&quot;"/>
          <w:color w:val="141414"/>
          <w:sz w:val="27"/>
          <w:szCs w:val="27"/>
          <w:b w:val="0"/>
          <w:bCs w:val="0"/>
          <w:i w:val="0"/>
          <w:iCs w:val="0"/>
          <w:spacing w:val="0"/>
          <w:shd w:val="clear" w:fill="FFFFFF"/>
        </w:rPr>
        <w:t xml:space="preserve">Ensured that invasive medical examinations to determine a child’s age are conducted by appropriately qualified medical professionals;</w:t>
      </w:r>
    </w:p>
    <w:p>
      <w:pPr>
        <w:numPr>
          <w:ilvl w:val="0"/>
          <w:numId w:val="4"/>
        </w:numPr>
      </w:pPr>
      <w:r>
        <w:rPr>
          <w:rFonts w:ascii="&quot;Public Sans&quot;" w:hAnsi="&quot;Public Sans&quot;" w:eastAsia="&quot;Public Sans&quot;" w:cs="&quot;Public Sans&quot;"/>
          <w:color w:val="141414"/>
          <w:sz w:val="27"/>
          <w:szCs w:val="27"/>
          <w:b w:val="0"/>
          <w:bCs w:val="0"/>
          <w:i w:val="0"/>
          <w:iCs w:val="0"/>
          <w:spacing w:val="0"/>
          <w:shd w:val="clear" w:fill="FFFFFF"/>
        </w:rPr>
        <w:t xml:space="preserve">Strengthened protections for victims of trafficking; and</w:t>
      </w:r>
    </w:p>
    <w:p>
      <w:pPr>
        <w:numPr>
          <w:ilvl w:val="0"/>
          <w:numId w:val="4"/>
        </w:numPr>
      </w:pPr>
      <w:r>
        <w:rPr>
          <w:rFonts w:ascii="&quot;Public Sans&quot;" w:hAnsi="&quot;Public Sans&quot;" w:eastAsia="&quot;Public Sans&quot;" w:cs="&quot;Public Sans&quot;"/>
          <w:color w:val="141414"/>
          <w:sz w:val="27"/>
          <w:szCs w:val="27"/>
          <w:b w:val="0"/>
          <w:bCs w:val="0"/>
          <w:i w:val="0"/>
          <w:iCs w:val="0"/>
          <w:spacing w:val="0"/>
          <w:shd w:val="clear" w:fill="FFFFFF"/>
        </w:rPr>
        <w:t xml:space="preserve">Safeguarded the fundamental rights of vulnerable people seeking international protection.</w:t>
      </w:r>
    </w:p>
    <w:p>
      <w:pPr>
        <w:jc w:val="start"/>
        <w:ind w:left="0" w:right="0" w:firstLine="0" w:hanging="0"/>
        <w:spacing w:before="0" w:after="0" w:line="345.59999999999997" w:lineRule="auto"/>
      </w:pPr>
      <w:r>
        <w:rPr>
          <w:rFonts w:ascii="&quot;Public Sans&quot;" w:hAnsi="&quot;Public Sans&quot;" w:eastAsia="&quot;Public Sans&quot;" w:cs="&quot;Public Sans&quot;"/>
          <w:color w:val="141414"/>
          <w:sz w:val="27"/>
          <w:szCs w:val="27"/>
          <w:b w:val="0"/>
          <w:bCs w:val="0"/>
          <w:i w:val="0"/>
          <w:iCs w:val="0"/>
          <w:spacing w:val="0"/>
          <w:shd w:val="clear" w:fill="FFFFFF"/>
        </w:rPr>
        <w:t xml:space="preserve">Changes to family reunification provisions were also not debated.</w:t>
      </w:r>
    </w:p>
    <w:p>
      <w:pPr>
        <w:jc w:val="start"/>
        <w:ind w:left="0" w:right="0" w:firstLine="0" w:hanging="0"/>
        <w:spacing w:before="0" w:after="0" w:line="345.59999999999997" w:lineRule="auto"/>
      </w:pPr>
      <w:r>
        <w:rPr>
          <w:rFonts w:ascii="&quot;Public Sans&quot;" w:hAnsi="&quot;Public Sans&quot;" w:eastAsia="&quot;Public Sans&quot;" w:cs="&quot;Public Sans&quot;"/>
          <w:color w:val="141414"/>
          <w:sz w:val="27"/>
          <w:szCs w:val="27"/>
          <w:b w:val="0"/>
          <w:bCs w:val="0"/>
          <w:i w:val="0"/>
          <w:iCs w:val="0"/>
          <w:spacing w:val="0"/>
          <w:shd w:val="clear" w:fill="FFFFFF"/>
        </w:rPr>
        <w:t xml:space="preserve">Under the proposed family reunification changes, refugees, people whom the State has already formally recognised as unable to safely return to their countries of origin, would be required to wait 2 years before being permitted to apply for family reunification. In practice, due to existing administrative delays, families could face separation for 3-4 years.</w:t>
      </w:r>
    </w:p>
    <w:p>
      <w:pPr>
        <w:jc w:val="start"/>
        <w:ind w:left="0" w:right="0" w:firstLine="0" w:hanging="0"/>
        <w:spacing w:before="0" w:after="0" w:line="345.59999999999997" w:lineRule="auto"/>
      </w:pPr>
      <w:r>
        <w:rPr>
          <w:rFonts w:ascii="&quot;Public Sans&quot;" w:hAnsi="&quot;Public Sans&quot;" w:eastAsia="&quot;Public Sans&quot;" w:cs="&quot;Public Sans&quot;"/>
          <w:color w:val="141414"/>
          <w:sz w:val="27"/>
          <w:szCs w:val="27"/>
          <w:b w:val="0"/>
          <w:bCs w:val="0"/>
          <w:i w:val="0"/>
          <w:iCs w:val="0"/>
          <w:spacing w:val="0"/>
          <w:shd w:val="clear" w:fill="FFFFFF"/>
        </w:rPr>
        <w:t xml:space="preserve">This would result in prolonged separation of parents from children. Teenagers under 16 at the time of arrival risk “aging out” of eligibility during the waiting period. Families would remain divided across conflict zones and displacement camps for extended periods.</w:t>
      </w:r>
    </w:p>
    <w:p>
      <w:pPr>
        <w:jc w:val="start"/>
        <w:ind w:left="0" w:right="0" w:firstLine="0" w:hanging="0"/>
        <w:spacing w:before="0" w:after="0" w:line="345.59999999999997" w:lineRule="auto"/>
      </w:pPr>
      <w:r>
        <w:rPr>
          <w:rFonts w:ascii="&quot;Public Sans&quot;" w:hAnsi="&quot;Public Sans&quot;" w:eastAsia="&quot;Public Sans&quot;" w:cs="&quot;Public Sans&quot;"/>
          <w:color w:val="141414"/>
          <w:sz w:val="27"/>
          <w:szCs w:val="27"/>
          <w:b w:val="0"/>
          <w:bCs w:val="0"/>
          <w:i w:val="0"/>
          <w:iCs w:val="0"/>
          <w:spacing w:val="0"/>
          <w:shd w:val="clear" w:fill="FFFFFF"/>
        </w:rPr>
        <w:t xml:space="preserve">Last week, the Commission published a </w:t>
      </w:r>
      <w:hyperlink r:id="rId9" w:history="1">
        <w:r>
          <w:rPr>
            <w:color w:val="23282B"/>
          </w:rPr>
          <w:t xml:space="preserve">detailed list of suggested amendments to the Bill</w:t>
        </w:r>
      </w:hyperlink>
      <w:r>
        <w:rPr>
          <w:rFonts w:ascii="&quot;Public Sans&quot;" w:hAnsi="&quot;Public Sans&quot;" w:eastAsia="&quot;Public Sans&quot;" w:cs="&quot;Public Sans&quot;"/>
          <w:color w:val="141414"/>
          <w:sz w:val="27"/>
          <w:szCs w:val="27"/>
          <w:b w:val="0"/>
          <w:bCs w:val="0"/>
          <w:i w:val="0"/>
          <w:iCs w:val="0"/>
          <w:spacing w:val="0"/>
          <w:shd w:val="clear" w:fill="FFFFFF"/>
        </w:rPr>
        <w:t xml:space="preserve">. It identifies areas where the legislation, as drafted, risks failing to comply with Ireland’s obligations under national and international human rights and equality law.</w:t>
      </w:r>
    </w:p>
    <w:p>
      <w:pPr/>
      <w:r>
        <w:rPr>
          <w:b w:val="1"/>
          <w:bCs w:val="1"/>
        </w:rPr>
        <w:t xml:space="preserve">Source(s)</w:t>
      </w:r>
    </w:p>
    <w:p>
      <w:pPr>
        <w:numPr>
          <w:ilvl w:val="0"/>
          <w:numId w:val="5"/>
        </w:numPr>
      </w:pPr>
      <w:r>
        <w:rPr/>
        <w:t xml:space="preserve">Irish Human rights and Equality Commission | Coimisiún na hÉireann um Chearta an Duine agus Comhionannas (26 February, 2026), [No meaningful debate on International Protection Bill as it passes through remaining Dáil stages],</w:t>
      </w:r>
      <w:hyperlink r:id="rId10" w:history="1">
        <w:r>
          <w:rPr>
            <w:color w:val="0444c4"/>
            <w:u w:val="single"/>
          </w:rPr>
          <w:t xml:space="preserve">https://www.ihrec.ie/news-press/no-meaningful-debate-on-international-protection-bill-as-it-passes-through-remaining-d%C3%A1il-stages</w:t>
        </w:r>
      </w:hyperlink>
    </w:p>
    <w:p>
      <w:pPr/>
      <w:r>
        <w:rPr>
          <w:b w:val="1"/>
          <w:bCs w:val="1"/>
        </w:rPr>
        <w:t xml:space="preserve">Date of development</w:t>
      </w:r>
    </w:p>
    <w:p>
      <w:pPr/>
      <w:r>
        <w:rPr/>
        <w:t xml:space="preserve">26.02.2026</w:t>
      </w:r>
    </w:p>
    <w:p>
      <w:pPr/>
      <w:r>
        <w:rPr>
          <w:b w:val="1"/>
          <w:bCs w:val="1"/>
        </w:rPr>
        <w:t xml:space="preserve">Country</w:t>
      </w:r>
    </w:p>
    <w:p>
      <w:pPr/>
      <w:r>
        <w:rPr/>
        <w:t xml:space="preserve">Ireland</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Legislation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897D4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06B7C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reland/human-rights-commission-expresses-concerns-over-partial-scrutiny-new" TargetMode="External"/><Relationship Id="rId8" Type="http://schemas.openxmlformats.org/officeDocument/2006/relationships/hyperlink" Target="/developments" TargetMode="External"/><Relationship Id="rId9" Type="http://schemas.openxmlformats.org/officeDocument/2006/relationships/hyperlink" Target="https://www.ihrec.ie/downloads/Recommended-Amendments-to-the-International-Protection-Bill-2026.pdf" TargetMode="External"/><Relationship Id="rId10" Type="http://schemas.openxmlformats.org/officeDocument/2006/relationships/hyperlink" Target="https://www.ihrec.ie/news-press/no-meaningful-debate-on-international-protection-bill-as-it-passes-through-remaining-d%C3%A1il-stages"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2026-10-15T04:29:57+00:00</dcterms:created>
  <dcterms:modified xsi:type="dcterms:W3CDTF">2026-10-15T04:29:57+00:00</dcterms:modified>
</cp:coreProperties>
</file>

<file path=docProps/custom.xml><?xml version="1.0" encoding="utf-8"?>
<Properties xmlns="http://schemas.openxmlformats.org/officeDocument/2006/custom-properties" xmlns:vt="http://schemas.openxmlformats.org/officeDocument/2006/docPropsVTypes"/>
</file>