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Croatian Law Centre provides legal counselling on international protection at reception centres zzzzzz</w:t>
        </w:r>
      </w:hyperlink>
    </w:p>
    <w:p>
      <w:pPr/>
      <w:r>
        <w:rPr/>
        <w:t xml:space="preserve">On 31 October 2025, the Croatian Law Centre launched the project “Legal Counselling in the Procedure for Granting International Protection”, financed by the EU’s Asylum, Migration and Integration Fund (AMIF). The project was presented on 26-27 January 2026 at reception centres in Zagreb and Kutina, in the first of three planned project presentations. During the sessions, individual and group legal counselling was provided with the assistance of interpreters in Arabic, Turkish, Farsi and Russian.</w:t>
      </w:r>
    </w:p>
    <w:p>
      <w:pPr/>
      <w:r>
        <w:rPr>
          <w:b w:val="1"/>
          <w:bCs w:val="1"/>
        </w:rPr>
        <w:t xml:space="preserve">Source(s)</w:t>
      </w:r>
    </w:p>
    <w:p>
      <w:pPr>
        <w:numPr>
          <w:ilvl w:val="0"/>
          <w:numId w:val="4"/>
        </w:numPr>
      </w:pPr>
      <w:r>
        <w:rPr/>
        <w:t xml:space="preserve">Croatian Law Centre | Hrvatski Pravni Centar (3 February, 2026), [Presentation of the Project “Legal Counselling in the Procedure for Granting International Protection” in Reception Centres for Applicants for International Protection in Zagreb and Kutina],</w:t>
      </w:r>
      <w:hyperlink r:id="rId8" w:history="1">
        <w:r>
          <w:rPr>
            <w:color w:val="var(--word-link)"/>
          </w:rPr>
          <w:t xml:space="preserve">https://www.hpc.hr/en/2026/02/03/presentation-of-the-project-legal-counselling-in-the-procedure-for-granting-international-protection-in-reception-centres-for-applicants-for-international-protection-in-zagreb-and-ku/</w:t>
        </w:r>
      </w:hyperlink>
    </w:p>
    <w:p>
      <w:pPr/>
      <w:r>
        <w:rPr>
          <w:b w:val="1"/>
          <w:bCs w:val="1"/>
        </w:rPr>
        <w:t xml:space="preserve">Related development(s)</w:t>
      </w:r>
    </w:p>
    <w:p>
      <w:pPr/>
      <w:hyperlink r:id="rId9" w:history="1">
        <w:r>
          <w:rPr>
            <w:color w:val="var(--word-link)"/>
          </w:rPr>
          <w:t xml:space="preserve">The Croatian Law Centre launched a project to provide legal information and counselling to asylum applicants</w:t>
        </w:r>
      </w:hyperlink>
    </w:p>
    <w:p>
      <w:pPr/>
      <w:r>
        <w:rPr>
          <w:b w:val="1"/>
          <w:bCs w:val="1"/>
        </w:rPr>
        <w:t xml:space="preserve">Date of development</w:t>
      </w:r>
    </w:p>
    <w:p>
      <w:pPr/>
      <w:r>
        <w:rPr/>
        <w:t xml:space="preserve">03.02.2026</w:t>
      </w:r>
    </w:p>
    <w:p>
      <w:pPr/>
      <w:r>
        <w:rPr>
          <w:b w:val="1"/>
          <w:bCs w:val="1"/>
        </w:rPr>
        <w:t xml:space="preserve">Country</w:t>
      </w:r>
    </w:p>
    <w:p>
      <w:pPr/>
      <w:r>
        <w:rPr/>
        <w:t xml:space="preserve">Croatia</w:t>
      </w:r>
    </w:p>
    <w:p>
      <w:pPr/>
      <w:r>
        <w:rPr>
          <w:b w:val="1"/>
          <w:bCs w:val="1"/>
        </w:rPr>
        <w:t xml:space="preserve">Thematic area(s)</w:t>
      </w:r>
    </w:p>
    <w:p>
      <w:pPr/>
      <w:r>
        <w:rPr/>
        <w:t xml:space="preserve">Legal assistance and representation, Information provision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83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law-centre-provides-legal-counselling-international-protection" TargetMode="External"/><Relationship Id="rId8" Type="http://schemas.openxmlformats.org/officeDocument/2006/relationships/hyperlink" Target="https://www.hpc.hr/en/2026/02/03/presentation-of-the-project-legal-counselling-in-the-procedure-for-granting-international-protection-in-reception-centres-for-applicants-for-international-protection-in-zagreb-and-ku/" TargetMode="External"/><Relationship Id="rId9" Type="http://schemas.openxmlformats.org/officeDocument/2006/relationships/hyperlink" Target="/developments/croatia/croatian-law-centre-launched-project-provide-legal-information-and-counselli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2026-07-16T02:20:51+00:00</dcterms:created>
  <dcterms:modified xsi:type="dcterms:W3CDTF">2026-07-16T02:20:51+00:00</dcterms:modified>
</cp:coreProperties>
</file>

<file path=docProps/custom.xml><?xml version="1.0" encoding="utf-8"?>
<Properties xmlns="http://schemas.openxmlformats.org/officeDocument/2006/custom-properties" xmlns:vt="http://schemas.openxmlformats.org/officeDocument/2006/docPropsVTypes"/>
</file>