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Asylum and Immigration Board publishes a report on repatriation detention centres zzzzzz</w:t>
        </w:r>
      </w:hyperlink>
    </w:p>
    <w:p>
      <w:pPr/>
      <w:r>
        <w:rPr/>
        <w:t xml:space="preserve">A </w:t>
      </w:r>
      <w:hyperlink r:id="rId8" w:history="1">
        <w:r>
          <w:rPr>
            <w:color w:val="var(--word-link)"/>
          </w:rPr>
          <w:t xml:space="preserve">new report</w:t>
        </w:r>
      </w:hyperlink>
      <w:r>
        <w:rPr/>
        <w:t xml:space="preserve"> by the Asylum and Immigration Board (Tavolo Immigrazione e Asilo, TAI) examines conditions in repatriation detention centres (CPRs), drawing on concerns that civil society organisations have raised over several years. According to the report, CPRs present structural and operational challenges that affect the protection of fundamental rights and the well-being of detained individuals. </w:t>
      </w:r>
    </w:p>
    <w:p>
      <w:pPr/>
      <w:r>
        <w:rPr/>
        <w:t xml:space="preserve">The report argues that these issues are not limited to individual cases of mismanagement but reflect broader characteristics of the current detention model. On this basis, the Asylum and Immigration Board called for a reassessment of the role of administrative detention in migration management, advocating for alternatives centered on reception measures and safeguards for human dignity.</w:t>
      </w:r>
    </w:p>
    <w:p>
      <w:pPr/>
      <w:r>
        <w:rPr>
          <w:b w:val="1"/>
          <w:bCs w:val="1"/>
        </w:rPr>
        <w:t xml:space="preserve">Source(s)</w:t>
      </w:r>
    </w:p>
    <w:p>
      <w:pPr>
        <w:numPr>
          <w:ilvl w:val="0"/>
          <w:numId w:val="4"/>
        </w:numPr>
      </w:pPr>
      <w:r>
        <w:rPr/>
        <w:t xml:space="preserve">ICS – Italian Solidarity Consortium | ICS - Consorzio Italiano di Solidarietà (28 January, 2026), Cpr d’Italia: istituzioni totali [CPR in Italy: total institutions],</w:t>
      </w:r>
      <w:hyperlink r:id="rId9" w:history="1">
        <w:r>
          <w:rPr>
            <w:color w:val="var(--word-link)"/>
          </w:rPr>
          <w:t xml:space="preserve">https://www.icsufficiorifugiati.org/cpr-ditalia-istituzioni-totali/</w:t>
        </w:r>
      </w:hyperlink>
    </w:p>
    <w:p>
      <w:pPr/>
      <w:r>
        <w:rPr>
          <w:b w:val="1"/>
          <w:bCs w:val="1"/>
        </w:rPr>
        <w:t xml:space="preserve">Date of development</w:t>
      </w:r>
    </w:p>
    <w:p>
      <w:pPr/>
      <w:r>
        <w:rPr/>
        <w:t xml:space="preserve">28.01.2026</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A7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asylum-and-immigration-board-publishes-report-repatriation-detention-centres" TargetMode="External"/><Relationship Id="rId8" Type="http://schemas.openxmlformats.org/officeDocument/2006/relationships/hyperlink" Target="https://drive.google.com/file/d/1rUS0hmwlu1b7-sP16wP6ABtQxjiCHjFN/view" TargetMode="External"/><Relationship Id="rId9" Type="http://schemas.openxmlformats.org/officeDocument/2006/relationships/hyperlink" Target="https://www.icsufficiorifugiati.org/cpr-ditalia-istituzioni-total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2026-07-12T14:36:05+00:00</dcterms:created>
  <dcterms:modified xsi:type="dcterms:W3CDTF">2026-07-12T14:36:05+00:00</dcterms:modified>
</cp:coreProperties>
</file>

<file path=docProps/custom.xml><?xml version="1.0" encoding="utf-8"?>
<Properties xmlns="http://schemas.openxmlformats.org/officeDocument/2006/custom-properties" xmlns:vt="http://schemas.openxmlformats.org/officeDocument/2006/docPropsVTypes"/>
</file>