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Finnish Refugee Advice Center considers that legal changes result in increased subsequent applications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>
          <w:rFonts w:ascii="&quot;Segoe UI&quot;" w:hAnsi="&quot;Segoe UI&quot;" w:eastAsia="&quot;Segoe UI&quot;" w:cs="&quot;Segoe UI&quot;"/>
          <w:color w:val="212133"/>
          <w:sz w:val="27"/>
          <w:szCs w:val="27"/>
          <w:b w:val="0"/>
          <w:bCs w:val="0"/>
          <w:i w:val="0"/>
          <w:iCs w:val="0"/>
          <w:spacing w:val="0"/>
          <w:shd w:val="clear" w:fill="FFFFFF"/>
        </w:rPr>
        <w:t xml:space="preserve">The Finnish Refugee Advice Center published an article where it stated that subsequent applications are a result of changes in the legal framework and not vice versa and based its statement on examples of clients assisted by the organisation as well as a report of the Equality Ombudsman published in 2024. The latter report mentioned that approximately 41% of the examined subsequent applications resulted in a positive outcome. The organisation stated that subsequent applications are a tool for safeguarding human rights and ensuring the prohibition of returns when human rights are at stake.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Refugee Advice Centre | Pakolaisneuvonta (7 October, 2025), Toiminnanjohtajalta: Uusintahakemukset johtuvat turvapaikkajärjestelmän toimimattomuudesta – vastine kansanedustajien näkemyksiin turvapaikkajärjestelmän ongelmista [From the Executive Director: Subsequent applications are due to the ineffectiveness of the asylum system – a response to MPs' views on the problems of the asylum system],</w:t>
      </w:r>
      <w:hyperlink r:id="rId9" w:history="1">
        <w:r>
          <w:rPr>
            <w:color w:val="var(--word-link)"/>
          </w:rPr>
          <w:t xml:space="preserve">https://www.pakolaisneuvonta.fi/toiminnanjohtajalta-vastine-kansanedustajien-nakemyksiin-turvapaikkajarjestelman-ongelmista/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07.10.2025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CA4CE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nish-refugee-advice-center-considers-legal-changes-result-increase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pakolaisneuvonta.fi/toiminnanjohtajalta-vastine-kansanedustajien-nakemyksiin-turvapaikkajarjestelman-ongelmista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2026-07-07T04:09:23+00:00</dcterms:created>
  <dcterms:modified xsi:type="dcterms:W3CDTF">2026-07-07T04:09:23+00:00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