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November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November 2025. According to the factsheet, the estimated number of unaccompanied minors in Greece was 1,839 of which:</w:t>
      </w:r>
    </w:p>
    <w:p>
      <w:pPr>
        <w:numPr>
          <w:ilvl w:val="0"/>
          <w:numId w:val="4"/>
        </w:numPr>
      </w:pPr>
      <w:r>
        <w:rPr/>
        <w:t xml:space="preserve">91% boys</w:t>
      </w:r>
    </w:p>
    <w:p>
      <w:pPr>
        <w:numPr>
          <w:ilvl w:val="0"/>
          <w:numId w:val="4"/>
        </w:numPr>
      </w:pPr>
      <w:r>
        <w:rPr/>
        <w:t xml:space="preserve">9% girls</w:t>
      </w:r>
    </w:p>
    <w:p>
      <w:pPr>
        <w:numPr>
          <w:ilvl w:val="0"/>
          <w:numId w:val="4"/>
        </w:numPr>
      </w:pPr>
      <w:r>
        <w:rPr/>
        <w:t xml:space="preserve">12.8% &lt; 15 years old</w:t>
      </w:r>
    </w:p>
    <w:p>
      <w:pPr>
        <w:numPr>
          <w:ilvl w:val="0"/>
          <w:numId w:val="4"/>
        </w:numPr>
      </w:pPr>
      <w:r>
        <w:rPr/>
        <w:t xml:space="preserve">1,290 in accommodation centres</w:t>
      </w:r>
    </w:p>
    <w:p>
      <w:pPr>
        <w:numPr>
          <w:ilvl w:val="0"/>
          <w:numId w:val="4"/>
        </w:numPr>
      </w:pPr>
      <w:r>
        <w:rPr/>
        <w:t xml:space="preserve">194 in semi-independent living apartments</w:t>
      </w:r>
    </w:p>
    <w:p>
      <w:pPr>
        <w:numPr>
          <w:ilvl w:val="0"/>
          <w:numId w:val="4"/>
        </w:numPr>
      </w:pPr>
      <w:r>
        <w:rPr/>
        <w:t xml:space="preserve">69 in emergency accommodation structures</w:t>
      </w:r>
    </w:p>
    <w:p>
      <w:pPr>
        <w:numPr>
          <w:ilvl w:val="0"/>
          <w:numId w:val="4"/>
        </w:numPr>
      </w:pPr>
      <w:r>
        <w:rPr/>
        <w:t xml:space="preserve">285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1 minor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155 places in emergency accommodation facilities.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(24 December, 2025), [Unaccompanied Minors -November 2025],</w:t>
      </w:r>
      <w:hyperlink r:id="rId9" w:history="1">
        <w:r>
          <w:rPr>
            <w:color w:val="0444c4"/>
            <w:u w:val="single"/>
          </w:rPr>
          <w:t xml:space="preserve">https://migration.gov.gr/en/asynodeyta-anilika-stoicheia-noemvrioy-2025/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5DC8D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DBB4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A23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november-2025-data-unaccompani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asynodeyta-anilika-stoicheia-noemvrioy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2026-09-14T22:23:06+00:00</dcterms:created>
  <dcterms:modified xsi:type="dcterms:W3CDTF">2026-09-14T22:23:06+00:00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