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Latvian Centre for Human Rights organised a webinar on the EU Pact on Migration and Asylum zzzzzz</w:t>
        </w:r>
      </w:hyperlink>
    </w:p>
    <w:p>
      <w:pPr/>
      <w:r>
        <w:rPr/>
        <w:t xml:space="preserve">The Latvian Centre for Human Rights organised a webinar on the EU Pact on Migration and Asylum for legal aid providers. During the event, the following were discussed:</w:t>
      </w:r>
    </w:p>
    <w:p>
      <w:pPr>
        <w:numPr>
          <w:ilvl w:val="0"/>
          <w:numId w:val="4"/>
        </w:numPr>
      </w:pPr>
      <w:r>
        <w:rPr/>
        <w:t xml:space="preserve">the historical background of the creation of the new regulation;</w:t>
      </w:r>
    </w:p>
    <w:p>
      <w:pPr>
        <w:numPr>
          <w:ilvl w:val="0"/>
          <w:numId w:val="4"/>
        </w:numPr>
      </w:pPr>
      <w:r>
        <w:rPr/>
        <w:t xml:space="preserve">comparison of existing regulatory enactments with new regulatory enactments;</w:t>
      </w:r>
    </w:p>
    <w:p>
      <w:pPr>
        <w:numPr>
          <w:ilvl w:val="0"/>
          <w:numId w:val="4"/>
        </w:numPr>
      </w:pPr>
      <w:r>
        <w:rPr/>
        <w:t xml:space="preserve">the new pre-entry phase, which includes screening and border procedures;</w:t>
      </w:r>
    </w:p>
    <w:p>
      <w:pPr>
        <w:numPr>
          <w:ilvl w:val="0"/>
          <w:numId w:val="4"/>
        </w:numPr>
      </w:pPr>
      <w:r>
        <w:rPr/>
        <w:t xml:space="preserve">news concerning the asylum procedure.</w:t>
      </w:r>
    </w:p>
    <w:p>
      <w:pPr/>
      <w:r>
        <w:rPr/>
        <w:t xml:space="preserve"> </w:t>
      </w:r>
    </w:p>
    <w:p>
      <w:pPr/>
      <w:r>
        <w:rPr/>
        <w:t xml:space="preserve">The presentation was followed by a discussion focusing on the issues of providing legal aid, as well as access for legal aid providers to the new multifunctional centre in Roach.</w:t>
      </w:r>
    </w:p>
    <w:p>
      <w:pPr/>
      <w:r>
        <w:rPr/>
        <w:t xml:space="preserve">The seminar was organised by the Latvian Centre for Human Rights in the project "Provision of Legal Aid to Asylum Seekers and Persons with International Protection and Capacity Building Measures in Latvia", which is funded by UNHCR.</w:t>
      </w:r>
    </w:p>
    <w:p>
      <w:pPr/>
      <w:r>
        <w:rPr>
          <w:b w:val="1"/>
          <w:bCs w:val="1"/>
        </w:rPr>
        <w:t xml:space="preserve">Source(s)</w:t>
      </w:r>
    </w:p>
    <w:p>
      <w:pPr>
        <w:numPr>
          <w:ilvl w:val="0"/>
          <w:numId w:val="5"/>
        </w:numPr>
      </w:pPr>
      <w:r>
        <w:rPr/>
        <w:t xml:space="preserve">Latvian Centre for Human Rights | Latvijas Cilvēktiesību centrs (22 December, 2025), Notika vebinārs par Eiropas Savienības Migrācijas un patvēruma paktu [A webinar on the European Union's Pact on Migration and Asylum was held],</w:t>
      </w:r>
      <w:hyperlink r:id="rId8" w:history="1">
        <w:r>
          <w:rPr>
            <w:color w:val="var(--word-link)"/>
          </w:rPr>
          <w:t xml:space="preserve">https://cilvektiesibas.org.lv/lv/news/notika-vebinars-par-eiropas-savienibas-migracijas--707/</w:t>
        </w:r>
      </w:hyperlink>
    </w:p>
    <w:p>
      <w:pPr/>
      <w:r>
        <w:rPr>
          <w:b w:val="1"/>
          <w:bCs w:val="1"/>
        </w:rPr>
        <w:t xml:space="preserve">Date of development</w:t>
      </w:r>
    </w:p>
    <w:p>
      <w:pPr/>
      <w:r>
        <w:rPr/>
        <w:t xml:space="preserve">22.12.2025</w:t>
      </w:r>
    </w:p>
    <w:p>
      <w:pPr/>
      <w:r>
        <w:rPr>
          <w:b w:val="1"/>
          <w:bCs w:val="1"/>
        </w:rPr>
        <w:t xml:space="preserve">Country</w:t>
      </w:r>
    </w:p>
    <w:p>
      <w:pPr/>
      <w:r>
        <w:rPr/>
        <w:t xml:space="preserve">Latvia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42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A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latvian-centre-human-rights-organised-webinar-eu-pact-migration-and-asylum" TargetMode="External"/><Relationship Id="rId8" Type="http://schemas.openxmlformats.org/officeDocument/2006/relationships/hyperlink" Target="https://cilvektiesibas.org.lv/lv/news/notika-vebinars-par-eiropas-savienibas-migracijas--70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2026-07-06T23:17:54+00:00</dcterms:created>
  <dcterms:modified xsi:type="dcterms:W3CDTF">2026-07-06T23:17:54+00:00</dcterms:modified>
</cp:coreProperties>
</file>

<file path=docProps/custom.xml><?xml version="1.0" encoding="utf-8"?>
<Properties xmlns="http://schemas.openxmlformats.org/officeDocument/2006/custom-properties" xmlns:vt="http://schemas.openxmlformats.org/officeDocument/2006/docPropsVTypes"/>
</file>