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Parliament approves bill which restricts foreigners without legal residence to access public services</w:t>
        </w:r>
      </w:hyperlink>
    </w:p>
    <w:p>
      <w:pPr/>
      <w:r>
        <w:rPr/>
        <w:t xml:space="preserve">A newly adopted Danish bill (L 5) will restrict foreigners without legal residence from accessing several public services starting 1 January 2026. The law restricts access to education and training programs, the State Education Grant (SU), certain healthcare services, participation in specific types of companies, vehicle registration, and tax cards. It also revokes eligibility for maternity benefits if a person loses legal residence during the leave. To improve enforcement, the Central Personal Register (CPR) will be updated to indicate when a foreigner is residing illegally in Denmark, though these changes will not be fully implemented until 2028. Until then, authorities will rely on retrospective checks and guidance efforts to ensure compliance.</w:t>
      </w:r>
    </w:p>
    <w:p>
      <w:pPr/>
      <w:r>
        <w:rPr>
          <w:b w:val="1"/>
          <w:bCs w:val="1"/>
        </w:rPr>
        <w:t xml:space="preserve">Source(s)</w:t>
      </w:r>
    </w:p>
    <w:p>
      <w:pPr>
        <w:numPr>
          <w:ilvl w:val="0"/>
          <w:numId w:val="4"/>
        </w:numPr>
      </w:pPr>
      <w:r>
        <w:rPr/>
        <w:t xml:space="preserve">Ministry of Immigration and Integration | Udlændinge- og Integrationsministeriet (8 December, 2025), Lovforslag vedtaget: Udlændinge uden lovligt ophold kan fremover ikke gøre brug af en række offentlige tilbud [ Bill passed: Foreigners without legal residence will no longer be able to use a number of public services],</w:t>
      </w:r>
      <w:hyperlink r:id="rId8" w:history="1">
        <w:r>
          <w:rPr>
            <w:color w:val="0444c4"/>
            <w:u w:val="single"/>
          </w:rPr>
          <w:t xml:space="preserve">https://uim.dk/nyhedsarkiv/2025/december/lovforslag-vedtaget-udlaendinge-uden-lovligt-ophold-kan-fremover-ikke-goere-brug-af-en-raekke-offentlige-tilbud/</w:t>
        </w:r>
      </w:hyperlink>
    </w:p>
    <w:p>
      <w:pPr/>
      <w:r>
        <w:rPr>
          <w:b w:val="1"/>
          <w:bCs w:val="1"/>
        </w:rPr>
        <w:t xml:space="preserve">Date of development</w:t>
      </w:r>
    </w:p>
    <w:p>
      <w:pPr/>
      <w:r>
        <w:rPr/>
        <w:t xml:space="preserve">08.12.2025</w:t>
      </w:r>
    </w:p>
    <w:p>
      <w:pPr/>
      <w:r>
        <w:rPr>
          <w:b w:val="1"/>
          <w:bCs w:val="1"/>
        </w:rPr>
        <w:t xml:space="preserve">Country</w:t>
      </w:r>
    </w:p>
    <w:p>
      <w:pPr/>
      <w:r>
        <w:rPr/>
        <w:t xml:space="preserve">Denmark</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BE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parliament-approves-bill-which-restricts-foreigners-without-legal-residence" TargetMode="External"/><Relationship Id="rId8" Type="http://schemas.openxmlformats.org/officeDocument/2006/relationships/hyperlink" Target="https://uim.dk/nyhedsarkiv/2025/december/lovforslag-vedtaget-udlaendinge-uden-lovligt-ophold-kan-fremover-ikke-goere-brug-af-en-raekke-offentlige-tilbu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2026-08-26T12:10:39+00:00</dcterms:created>
  <dcterms:modified xsi:type="dcterms:W3CDTF">2026-08-26T12:10:39+00:00</dcterms:modified>
</cp:coreProperties>
</file>

<file path=docProps/custom.xml><?xml version="1.0" encoding="utf-8"?>
<Properties xmlns="http://schemas.openxmlformats.org/officeDocument/2006/custom-properties" xmlns:vt="http://schemas.openxmlformats.org/officeDocument/2006/docPropsVTypes"/>
</file>