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 newly adopted Danish bill (L 5) will restrict foreigners without legal residence from accessing several public services starting 1 January 2026. The law restricts access to education and training programs, the State Education Grant (SU), certain healthcare services, participation in specific types of companies, vehicle registration, and tax cards. It also revokes eligibility for maternity benefits if a person loses legal residence during the leave. To improve enforcement, the Central Personal Register (CPR) will be updated to indicate when a foreigner is residing illegally in Denmark, though these changes will not be fully implemented until 2028. Until then, authorities will rely on retrospective checks and guidance efforts to ensure compliance.</w:t>
      </w:r>
    </w:p>
    <w:p>
      <w:pPr/>
      <w:r>
        <w:rPr>
          <w:b w:val="1"/>
          <w:bCs w:val="1"/>
        </w:rPr>
        <w:t xml:space="preserve">Source(s)</w:t>
      </w:r>
    </w:p>
    <w:p>
      <w:pPr>
        <w:numPr>
          <w:ilvl w:val="0"/>
          <w:numId w:val="4"/>
        </w:numPr>
      </w:pPr>
      <w:r>
        <w:rPr/>
        <w:t xml:space="preserve">Ministry of Immigration and Integration | Udlændinge- og Integrationsministeriet (8 December, 2025), Lovforslag vedtaget: Udlændinge uden lovligt ophold kan fremover ikke gøre brug af en række offentlige tilbud [ Bill passed: Foreigners without legal residence will no longer be able to use a number of public services],</w:t>
      </w:r>
      <w:hyperlink r:id="rId8" w:history="1">
        <w:r>
          <w:rPr>
            <w:color w:val="var(--word-link)"/>
          </w:rPr>
          <w:t xml:space="preserve">https://uim.dk/nyhedsarkiv/2025/december/lovforslag-vedtaget-udlaendinge-uden-lovligt-ophold-kan-fremover-ikke-goere-brug-af-en-raekke-offentlige-tilbud/</w:t>
        </w:r>
      </w:hyperlink>
    </w:p>
    <w:p>
      <w:pPr/>
      <w:r>
        <w:rPr>
          <w:b w:val="1"/>
          <w:bCs w:val="1"/>
        </w:rPr>
        <w:t xml:space="preserve">Date of development</w:t>
      </w:r>
    </w:p>
    <w:p>
      <w:pPr/>
      <w:r>
        <w:rPr/>
        <w:t xml:space="preserve">08.12.2025</w:t>
      </w:r>
    </w:p>
    <w:p>
      <w:pPr/>
      <w:r>
        <w:rPr>
          <w:b w:val="1"/>
          <w:bCs w:val="1"/>
        </w:rPr>
        <w:t xml:space="preserve">Country</w:t>
      </w:r>
    </w:p>
    <w:p>
      <w:pPr/>
      <w:r>
        <w:rPr/>
        <w:t xml:space="preserve">Denmark</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13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uim.dk/nyhedsarkiv/2025/december/lovforslag-vedtaget-udlaendinge-uden-lovligt-ophold-kan-fremover-ikke-goere-brug-af-en-raekke-offentlige-tilbu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2026-07-07T20:37:20+00:00</dcterms:created>
  <dcterms:modified xsi:type="dcterms:W3CDTF">2026-07-07T20:37:20+00:00</dcterms:modified>
</cp:coreProperties>
</file>

<file path=docProps/custom.xml><?xml version="1.0" encoding="utf-8"?>
<Properties xmlns="http://schemas.openxmlformats.org/officeDocument/2006/custom-properties" xmlns:vt="http://schemas.openxmlformats.org/officeDocument/2006/docPropsVTypes"/>
</file>