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statement by CSOs on the suspension of asylum applications for people arriving by sea from North Africa zzzzzz</w:t>
        </w:r>
      </w:hyperlink>
    </w:p>
    <w:p>
      <w:pPr/>
      <w:r>
        <w:rPr/>
        <w:t xml:space="preserve">The organisations ‘I have Rights’, Border Violence Monitoring Network, and Mobile Info Team issued a joint statement condemning the Greek government’s new legislative amendment to suspend the processing of asylum applications for people arriving by sea from the North African route. According to the joint statement, the three organisations called the Greek government to:</w:t>
      </w:r>
    </w:p>
    <w:p>
      <w:pPr>
        <w:numPr>
          <w:ilvl w:val="0"/>
          <w:numId w:val="4"/>
        </w:numPr>
      </w:pPr>
      <w:r>
        <w:rPr/>
        <w:t xml:space="preserve">Lift the suspension of asylum examinations and ensure that all asylum applications are processed fairly</w:t>
      </w:r>
    </w:p>
    <w:p>
      <w:pPr>
        <w:numPr>
          <w:ilvl w:val="0"/>
          <w:numId w:val="4"/>
        </w:numPr>
      </w:pPr>
      <w:r>
        <w:rPr/>
        <w:t xml:space="preserve">Desist from using the Evros model as a blueprint for furthering human rights violations</w:t>
      </w:r>
    </w:p>
    <w:p>
      <w:pPr>
        <w:numPr>
          <w:ilvl w:val="0"/>
          <w:numId w:val="4"/>
        </w:numPr>
      </w:pPr>
      <w:r>
        <w:rPr/>
        <w:t xml:space="preserve">Resign from using the safe third country policy as a tool to manage migration</w:t>
      </w:r>
    </w:p>
    <w:p>
      <w:pPr>
        <w:numPr>
          <w:ilvl w:val="0"/>
          <w:numId w:val="4"/>
        </w:numPr>
      </w:pPr>
      <w:r>
        <w:rPr/>
        <w:t xml:space="preserve">Take appropriate measures to ensure that no one is being held in inhumane detention conditions</w:t>
      </w:r>
    </w:p>
    <w:p>
      <w:pPr>
        <w:numPr>
          <w:ilvl w:val="0"/>
          <w:numId w:val="4"/>
        </w:numPr>
      </w:pPr>
      <w:r>
        <w:rPr/>
        <w:t xml:space="preserve">Abandon the construction of deportation centres</w:t>
      </w:r>
    </w:p>
    <w:p>
      <w:pPr>
        <w:numPr>
          <w:ilvl w:val="0"/>
          <w:numId w:val="4"/>
        </w:numPr>
      </w:pPr>
      <w:r>
        <w:rPr/>
        <w:t xml:space="preserve">Treat all persons with dignity and respect, and abide by legal provisions to guarantee special protection for vulnerable individuals.</w:t>
      </w:r>
    </w:p>
    <w:p>
      <w:pPr>
        <w:numPr>
          <w:ilvl w:val="0"/>
          <w:numId w:val="4"/>
        </w:numPr>
      </w:pPr>
      <w:r>
        <w:rPr/>
        <w:t xml:space="preserve">Cede from engaging in systematic pushbacks and endangering the lives of individuals at sea.</w:t>
      </w:r>
    </w:p>
    <w:p>
      <w:pPr/>
      <w:r>
        <w:rPr>
          <w:b w:val="1"/>
          <w:bCs w:val="1"/>
        </w:rPr>
        <w:t xml:space="preserve">Source(s)</w:t>
      </w:r>
    </w:p>
    <w:p>
      <w:pPr>
        <w:numPr>
          <w:ilvl w:val="0"/>
          <w:numId w:val="5"/>
        </w:numPr>
      </w:pPr>
      <w:r>
        <w:rPr/>
        <w:t xml:space="preserve">I Have Rights (18 July, 2025), [Joint statement by BVMN, IHR and MIT: On the suspension of asylum applications for people arriving by sea from the North African route],</w:t>
      </w:r>
      <w:hyperlink r:id="rId8" w:history="1">
        <w:r>
          <w:rPr>
            <w:color w:val="var(--word-link)"/>
          </w:rPr>
          <w:t xml:space="preserve">https://ihaverights.eu/joint-statement-by-bvmn-ihr-and-mit-we-strongly-condemn-the-greek-governments-new-legislative-amendment-to-suspend-the-processing-of-asylum-applications-for-people-arriving-by-sea-from-the/</w:t>
        </w:r>
      </w:hyperlink>
    </w:p>
    <w:p>
      <w:pPr/>
      <w:r>
        <w:rPr>
          <w:b w:val="1"/>
          <w:bCs w:val="1"/>
        </w:rPr>
        <w:t xml:space="preserve">Date of development</w:t>
      </w:r>
    </w:p>
    <w:p>
      <w:pPr/>
      <w:r>
        <w:rPr/>
        <w:t xml:space="preserve">18.07.2025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60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3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statement-csos-suspension-asylum-applications-people-arriving-sea-north" TargetMode="External"/><Relationship Id="rId8" Type="http://schemas.openxmlformats.org/officeDocument/2006/relationships/hyperlink" Target="https://ihaverights.eu/joint-statement-by-bvmn-ihr-and-mit-we-strongly-condemn-the-greek-governments-new-legislative-amendment-to-suspend-the-processing-of-asylum-applications-for-people-arriving-by-sea-from-th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2026-07-07T12:33:46+00:00</dcterms:created>
  <dcterms:modified xsi:type="dcterms:W3CDTF">2026-07-07T12:33:46+00:00</dcterms:modified>
</cp:coreProperties>
</file>

<file path=docProps/custom.xml><?xml version="1.0" encoding="utf-8"?>
<Properties xmlns="http://schemas.openxmlformats.org/officeDocument/2006/custom-properties" xmlns:vt="http://schemas.openxmlformats.org/officeDocument/2006/docPropsVTypes"/>
</file>