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FIS publishes statistics on victims of human trafficking zzzzzz</w:t>
        </w:r>
      </w:hyperlink>
    </w:p>
    <w:p>
      <w:pPr/>
      <w:r>
        <w:rPr/>
        <w:t xml:space="preserve">The Finnish Immigration Service published statistics from the Human Trafficking Victim Assistance System for the first 6 months of 2025, with the following highlights:</w:t>
      </w:r>
    </w:p>
    <w:p>
      <w:pPr>
        <w:numPr>
          <w:ilvl w:val="0"/>
          <w:numId w:val="4"/>
        </w:numPr>
      </w:pPr>
      <w:r>
        <w:rPr/>
        <w:t xml:space="preserve">Forced marriage and forced labour were the most common forms of exploitation of victims of human trafficking.</w:t>
      </w:r>
    </w:p>
    <w:p>
      <w:pPr>
        <w:numPr>
          <w:ilvl w:val="0"/>
          <w:numId w:val="4"/>
        </w:numPr>
      </w:pPr>
      <w:r>
        <w:rPr/>
        <w:t xml:space="preserve">There is a need for national and international cooperation to combat human trafficking.</w:t>
      </w:r>
    </w:p>
    <w:p>
      <w:pPr>
        <w:numPr>
          <w:ilvl w:val="0"/>
          <w:numId w:val="4"/>
        </w:numPr>
      </w:pPr>
      <w:r>
        <w:rPr/>
        <w:t xml:space="preserve">There were 185 new applications registered in the assistance system, 19% more than in 2024.</w:t>
      </w:r>
    </w:p>
    <w:p>
      <w:pPr>
        <w:numPr>
          <w:ilvl w:val="0"/>
          <w:numId w:val="4"/>
        </w:numPr>
      </w:pPr>
      <w:r>
        <w:rPr/>
        <w:t xml:space="preserve">88 new victims of human trafficking were accepted as clients of the assistance system.</w:t>
      </w:r>
    </w:p>
    <w:p>
      <w:pPr>
        <w:numPr>
          <w:ilvl w:val="0"/>
          <w:numId w:val="4"/>
        </w:numPr>
      </w:pPr>
      <w:r>
        <w:rPr/>
        <w:t xml:space="preserve">Forced marriage (34%), forced labour (31%) and sexual abuse (27%) were the most common forms of abuse.</w:t>
      </w:r>
    </w:p>
    <w:p>
      <w:pPr>
        <w:numPr>
          <w:ilvl w:val="0"/>
          <w:numId w:val="4"/>
        </w:numPr>
      </w:pPr>
      <w:r>
        <w:rPr/>
        <w:t xml:space="preserve">Out of the total of new clients, 42 persons were victims of human trafficking in Finland, with half of forced labour.</w:t>
      </w:r>
    </w:p>
    <w:p>
      <w:pPr>
        <w:numPr>
          <w:ilvl w:val="0"/>
          <w:numId w:val="4"/>
        </w:numPr>
      </w:pPr>
      <w:r>
        <w:rPr/>
        <w:t xml:space="preserve">The victims in Finland represented 24 nationalities and 7 of them were Finnish citizens.</w:t>
      </w:r>
    </w:p>
    <w:p>
      <w:pPr>
        <w:numPr>
          <w:ilvl w:val="0"/>
          <w:numId w:val="4"/>
        </w:numPr>
      </w:pPr>
      <w:r>
        <w:rPr/>
        <w:t xml:space="preserve">Approximately 71% of the victims in Finland were women.</w:t>
      </w:r>
    </w:p>
    <w:p>
      <w:pPr>
        <w:numPr>
          <w:ilvl w:val="0"/>
          <w:numId w:val="4"/>
        </w:numPr>
      </w:pPr>
      <w:r>
        <w:rPr/>
        <w:t xml:space="preserve">A total of 1,588 people were registered in the assistance system at the end of June 2025, out of whom 1,323 were identified victims and 265 were their minor children. There were 21 minors among the victims.</w:t>
      </w:r>
    </w:p>
    <w:p>
      <w:pPr/>
      <w:r>
        <w:rPr>
          <w:b w:val="1"/>
          <w:bCs w:val="1"/>
        </w:rPr>
        <w:t xml:space="preserve">Source(s)</w:t>
      </w:r>
    </w:p>
    <w:p>
      <w:pPr>
        <w:numPr>
          <w:ilvl w:val="0"/>
          <w:numId w:val="5"/>
        </w:numPr>
      </w:pPr>
      <w:r>
        <w:rPr/>
        <w:t xml:space="preserve">Finnish Immigration Service | Maahanmuuttovirasto (31 July, 2025), Ihmiskauppaa torjutaan yhteistyöllä [Cooperation helps combat human trafficking],</w:t>
      </w:r>
      <w:hyperlink r:id="rId8" w:history="1">
        <w:r>
          <w:rPr>
            <w:color w:val="var(--word-link)"/>
          </w:rPr>
          <w:t xml:space="preserve">https://migri.fi/-/ihmiskauppaa-torjutaan-yhteistyolla-1?languageId=fi_FI</w:t>
        </w:r>
      </w:hyperlink>
    </w:p>
    <w:p>
      <w:pPr/>
      <w:r>
        <w:rPr>
          <w:b w:val="1"/>
          <w:bCs w:val="1"/>
        </w:rPr>
        <w:t xml:space="preserve">Date of development</w:t>
      </w:r>
    </w:p>
    <w:p>
      <w:pPr/>
      <w:r>
        <w:rPr/>
        <w:t xml:space="preserve">31.07.2025</w:t>
      </w:r>
    </w:p>
    <w:p>
      <w:pPr/>
      <w:r>
        <w:rPr>
          <w:b w:val="1"/>
          <w:bCs w:val="1"/>
        </w:rPr>
        <w:t xml:space="preserve">Country</w:t>
      </w:r>
    </w:p>
    <w:p>
      <w:pPr/>
      <w:r>
        <w:rPr/>
        <w:t xml:space="preserve">Finland</w:t>
      </w:r>
    </w:p>
    <w:p>
      <w:pPr/>
      <w:r>
        <w:rPr>
          <w:b w:val="1"/>
          <w:bCs w:val="1"/>
        </w:rPr>
        <w:t xml:space="preserve">Thematic area(s)</w:t>
      </w:r>
    </w:p>
    <w:p>
      <w:pPr/>
      <w:r>
        <w:rPr/>
        <w:t xml:space="preserve">First instance determination, Assessment of applications, Applicants with special needs, Victims of trafficking</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E2D7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344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fis-publishes-statistics-victims-human-trafficking" TargetMode="External"/><Relationship Id="rId8" Type="http://schemas.openxmlformats.org/officeDocument/2006/relationships/hyperlink" Target="https://migri.fi/-/ihmiskauppaa-torjutaan-yhteistyolla-1?languageId=fi_FI"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2026-07-07T11:45:27+00:00</dcterms:created>
  <dcterms:modified xsi:type="dcterms:W3CDTF">2026-07-07T11:45:27+00:00</dcterms:modified>
</cp:coreProperties>
</file>

<file path=docProps/custom.xml><?xml version="1.0" encoding="utf-8"?>
<Properties xmlns="http://schemas.openxmlformats.org/officeDocument/2006/custom-properties" xmlns:vt="http://schemas.openxmlformats.org/officeDocument/2006/docPropsVTypes"/>
</file>