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Report on the activities of the Centres for the Support of the Integration of Foreigners for 2024 zzzzzz</w:t>
        </w:r>
      </w:hyperlink>
    </w:p>
    <w:p>
      <w:pPr/>
      <w:r>
        <w:rPr/>
        <w:t xml:space="preserve">On 25 June, the Ministry of the Interior published a report on the activities of the Centres for the Integration of Foreigners in 2024. Last year the centres, which are operated by the Ministry of Interior's Refugee Facilities Administration in 10 regions of Czechia, welcome over 44,000 unique clients, provided them with over 129,000 services and assisted 175,000 refugees from Ukraine. The centres and their activities represent one of the key instruments of the government's policy for the integration of foreigners.</w:t>
      </w:r>
    </w:p>
    <w:p>
      <w:pPr/>
      <w:r>
        <w:rPr/>
        <w:t xml:space="preserve">The report, which is available </w:t>
      </w:r>
      <w:hyperlink r:id="rId8" w:history="1">
        <w:r>
          <w:rPr>
            <w:color w:val="var(--word-link)"/>
          </w:rPr>
          <w:t xml:space="preserve">here</w:t>
        </w:r>
      </w:hyperlink>
      <w:r>
        <w:rPr/>
        <w:t xml:space="preserve"> (in CZ), not only provides a description of the activities, the structure and mission of the centres, but also statistical data and examples of good practice. Centres that do not operate within the Ministry of Interior's Social Security System are also included, so that the reader has a comprehensive view of the issues in individual regions.</w:t>
      </w:r>
    </w:p>
    <w:p>
      <w:pPr/>
      <w:r>
        <w:rPr>
          <w:b w:val="1"/>
          <w:bCs w:val="1"/>
        </w:rPr>
        <w:t xml:space="preserve">Source(s)</w:t>
      </w:r>
    </w:p>
    <w:p>
      <w:pPr>
        <w:numPr>
          <w:ilvl w:val="0"/>
          <w:numId w:val="4"/>
        </w:numPr>
      </w:pPr>
      <w:r>
        <w:rPr/>
        <w:t xml:space="preserve">Ministry of the Interior | Ministerstvo Vnitra (25 June, 2025), Správa uprchlických zařízení, (25 June 2025), Zpráva o činnosti Center na podporu integrace cizinců za rok 2024 [Report on the activities of the Center for the Support of the Integration of Foreigners for 2024],</w:t>
      </w:r>
      <w:hyperlink r:id="rId9" w:history="1">
        <w:r>
          <w:rPr>
            <w:color w:val="var(--word-link)"/>
          </w:rPr>
          <w:t xml:space="preserve">https://www.suz.cz/zprava-o-cinnosti-center-na-podporu-integrace-cizincu-za-rok-2023-2/</w:t>
        </w:r>
      </w:hyperlink>
    </w:p>
    <w:p>
      <w:pPr/>
      <w:r>
        <w:rPr>
          <w:b w:val="1"/>
          <w:bCs w:val="1"/>
        </w:rPr>
        <w:t xml:space="preserve">Date of development</w:t>
      </w:r>
    </w:p>
    <w:p>
      <w:pPr/>
      <w:r>
        <w:rPr/>
        <w:t xml:space="preserve">25.06.2025</w:t>
      </w:r>
    </w:p>
    <w:p>
      <w:pPr/>
      <w:r>
        <w:rPr>
          <w:b w:val="1"/>
          <w:bCs w:val="1"/>
        </w:rPr>
        <w:t xml:space="preserve">Country</w:t>
      </w:r>
    </w:p>
    <w:p>
      <w:pPr/>
      <w:r>
        <w:rPr/>
        <w:t xml:space="preserve">Czechia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FE3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report-activities-centres-support-integration-foreigners-2024" TargetMode="External"/><Relationship Id="rId8" Type="http://schemas.openxmlformats.org/officeDocument/2006/relationships/hyperlink" Target="https://www.integracnicentra.cz/headlines/zprava-o-cinnosti-cpic-2024/?fbclid=IwY2xjawLIojhleHRuA2FlbQIxMAABHkVS6BTwg5_IyddbjVO4oMD4UriVhXYO1hDBohCvVHduOZWdl2iK1fIpI0cp_aem_jyP-8pFI8QLLyyHDccZumA" TargetMode="External"/><Relationship Id="rId9" Type="http://schemas.openxmlformats.org/officeDocument/2006/relationships/hyperlink" Target="https://www.suz.cz/zprava-o-cinnosti-center-na-podporu-integrace-cizincu-za-rok-2023-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2026-06-17T11:22:24+00:00</dcterms:created>
  <dcterms:modified xsi:type="dcterms:W3CDTF">2026-06-17T11:22:24+00:00</dcterms:modified>
</cp:coreProperties>
</file>

<file path=docProps/custom.xml><?xml version="1.0" encoding="utf-8"?>
<Properties xmlns="http://schemas.openxmlformats.org/officeDocument/2006/custom-properties" xmlns:vt="http://schemas.openxmlformats.org/officeDocument/2006/docPropsVTypes"/>
</file>