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Greek Ombudsman issues report on the Pylos Shipwreck</w:t>
        </w:r>
      </w:hyperlink>
    </w:p>
    <w:p>
      <w:pPr/>
      <w:r>
        <w:rPr/>
        <w:t xml:space="preserve">In February 2025, the Greek Ombudsman issued a report on the Pylos shipwreck. The Ombudsman’s inquiry, according to the accompanying press release, revealed a series of serious and reprehensible omissions in the search and rescue duties on the part of senior officers of the Hellenic Coast Guard. The report found that the actions and omissions of the implicated officers during the handling of the incident on 13 and 14 June 2023 constitute the offences of deadly exposure to danger, as well as exposure to endangering the life, health and physical integrity of those on board the Adriana fishing vessel, punishable under article 306 of the Criminal Code.</w:t>
      </w:r>
      <w:br/>
      <w:br/>
      <w:r>
        <w:rPr/>
        <w:t xml:space="preserve">More information is available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Greek Ombudsman | Συνήγορος του Πολίτη (3 February, 2025), Πόρισμα του Συνηγόρου του Πολίτη για το ναυάγιο της Πύλου [The Ombudsman's Report on the Pylos Shipwreck],</w:t>
      </w:r>
      <w:hyperlink r:id="rId9" w:history="1">
        <w:r>
          <w:rPr>
            <w:color w:val="0444c4"/>
            <w:u w:val="single"/>
          </w:rPr>
          <w:t xml:space="preserve">https://www.synigoros.gr/el/category/default/post/deltio-typoy-or-porisma-toy-synhgoroy-toy-polith-gia-to-nayagio-ths-pyloy</w:t>
        </w:r>
      </w:hyperlink>
    </w:p>
    <w:p>
      <w:pPr/>
      <w:r>
        <w:rPr>
          <w:b w:val="1"/>
          <w:bCs w:val="1"/>
        </w:rPr>
        <w:t xml:space="preserve">Date of development</w:t>
      </w:r>
    </w:p>
    <w:p>
      <w:pPr/>
      <w:r>
        <w:rPr/>
        <w:t xml:space="preserve">03.02.2025</w:t>
      </w:r>
    </w:p>
    <w:p>
      <w:pPr/>
      <w:r>
        <w:rPr>
          <w:b w:val="1"/>
          <w:bCs w:val="1"/>
        </w:rPr>
        <w:t xml:space="preserve">Country</w:t>
      </w:r>
    </w:p>
    <w:p>
      <w:pPr/>
      <w:r>
        <w:rPr/>
        <w:t xml:space="preserve">Greece</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6C49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ombudsman-issues-report-pylos-shipwreck" TargetMode="External"/><Relationship Id="rId8" Type="http://schemas.openxmlformats.org/officeDocument/2006/relationships/hyperlink" Target="https://www.theioi.org/downloads/4chl4/030225-PR-PYLOS-REPORT.pdf" TargetMode="External"/><Relationship Id="rId9" Type="http://schemas.openxmlformats.org/officeDocument/2006/relationships/hyperlink" Target="https://www.synigoros.gr/el/category/default/post/deltio-typoy-or-porisma-toy-synhgoroy-toy-polith-gia-to-nayagio-ths-pylo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2026-08-26T11:15:53+00:00</dcterms:created>
  <dcterms:modified xsi:type="dcterms:W3CDTF">2026-08-26T11:15:53+00:00</dcterms:modified>
</cp:coreProperties>
</file>

<file path=docProps/custom.xml><?xml version="1.0" encoding="utf-8"?>
<Properties xmlns="http://schemas.openxmlformats.org/officeDocument/2006/custom-properties" xmlns:vt="http://schemas.openxmlformats.org/officeDocument/2006/docPropsVTypes"/>
</file>