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January 2025 data on unaccompanied minors in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Ministry of Immigration and Asylum published a factsheet on unaccompanied minors in Greece in January 2025. According to the factsheet, the estimated number of unaccompanied minors in Greece was 2,408 of which:</w:t>
      </w:r>
    </w:p>
    <w:p>
      <w:pPr>
        <w:numPr>
          <w:ilvl w:val="0"/>
          <w:numId w:val="4"/>
        </w:numPr>
      </w:pPr>
      <w:r>
        <w:rPr/>
        <w:t xml:space="preserve">90% boys</w:t>
      </w:r>
    </w:p>
    <w:p>
      <w:pPr>
        <w:numPr>
          <w:ilvl w:val="0"/>
          <w:numId w:val="4"/>
        </w:numPr>
      </w:pPr>
      <w:r>
        <w:rPr/>
        <w:t xml:space="preserve">10% girls</w:t>
      </w:r>
    </w:p>
    <w:p>
      <w:pPr>
        <w:numPr>
          <w:ilvl w:val="0"/>
          <w:numId w:val="4"/>
        </w:numPr>
      </w:pPr>
      <w:r>
        <w:rPr/>
        <w:t xml:space="preserve">13.1% &lt; 15 years old</w:t>
      </w:r>
    </w:p>
    <w:p>
      <w:pPr>
        <w:numPr>
          <w:ilvl w:val="0"/>
          <w:numId w:val="4"/>
        </w:numPr>
      </w:pPr>
      <w:r>
        <w:rPr/>
        <w:t xml:space="preserve">1,434 in accommodation centres</w:t>
      </w:r>
    </w:p>
    <w:p>
      <w:pPr>
        <w:numPr>
          <w:ilvl w:val="0"/>
          <w:numId w:val="4"/>
        </w:numPr>
      </w:pPr>
      <w:r>
        <w:rPr/>
        <w:t xml:space="preserve">215 in semi-independent living apartments</w:t>
      </w:r>
    </w:p>
    <w:p>
      <w:pPr>
        <w:numPr>
          <w:ilvl w:val="0"/>
          <w:numId w:val="4"/>
        </w:numPr>
      </w:pPr>
      <w:r>
        <w:rPr/>
        <w:t xml:space="preserve">129 in emergency accommodation structures</w:t>
      </w:r>
    </w:p>
    <w:p>
      <w:pPr>
        <w:numPr>
          <w:ilvl w:val="0"/>
          <w:numId w:val="4"/>
        </w:numPr>
      </w:pPr>
      <w:r>
        <w:rPr/>
        <w:t xml:space="preserve">448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182 minors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1,775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155 places in emergency accommodation facilities.</w:t>
      </w:r>
      <w:br/>
      <w:r>
        <w:rPr/>
        <w:t xml:space="preserve"> </w:t>
      </w:r>
    </w:p>
    <w:p>
      <w:pPr/>
      <w:r>
        <w:rPr/>
        <w:t xml:space="preserve">The factsheet is available </w:t>
      </w:r>
      <w:hyperlink r:id="rId9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(7 January, 2025), [Unaccompanied Minors - Data January 2025],</w:t>
      </w:r>
      <w:hyperlink r:id="rId10" w:history="1">
        <w:r>
          <w:rPr>
            <w:color w:val="var(--word-link)"/>
          </w:rPr>
          <w:t xml:space="preserve">https://migration.gov.gr/en/asynodeyta-anilika-stoicheia-ianoyarioy-2025/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07.01.2025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1C31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27BC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0F1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january-2025-data-unaccompani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migration.gov.gr/wp-content/uploads/2025/01/SGVP_Statistics-January_EN.pdf" TargetMode="External"/><Relationship Id="rId10" Type="http://schemas.openxmlformats.org/officeDocument/2006/relationships/hyperlink" Target="https://migration.gov.gr/en/asynodeyta-anilika-stoicheia-ianoyarioy-2025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2026-07-06T19:50:59+00:00</dcterms:created>
  <dcterms:modified xsi:type="dcterms:W3CDTF">2026-07-06T19:50:59+00:00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